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DB2A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lla dott.ssa Gaia </w:t>
      </w:r>
      <w:proofErr w:type="spellStart"/>
      <w:r>
        <w:rPr>
          <w:rFonts w:ascii="Arial" w:hAnsi="Arial" w:cs="Arial"/>
          <w:sz w:val="18"/>
          <w:szCs w:val="18"/>
        </w:rPr>
        <w:t>Calamanti</w:t>
      </w:r>
      <w:proofErr w:type="spellEnd"/>
    </w:p>
    <w:p w14:paraId="791F86C3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Ufficio Servizi amministrativi e contabili</w:t>
      </w:r>
    </w:p>
    <w:p w14:paraId="4981E2FF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 DSU</w:t>
      </w:r>
    </w:p>
    <w:p w14:paraId="16EE29BB" w14:textId="77777777" w:rsidR="00CD44E4" w:rsidRPr="00E53DBB" w:rsidRDefault="00CD44E4" w:rsidP="00CD44E4">
      <w:pPr>
        <w:jc w:val="right"/>
        <w:rPr>
          <w:rFonts w:ascii="Arial" w:hAnsi="Arial" w:cs="Arial"/>
          <w:sz w:val="18"/>
          <w:szCs w:val="18"/>
        </w:rPr>
      </w:pPr>
      <w:r w:rsidRPr="00F94F0F">
        <w:rPr>
          <w:rFonts w:ascii="Arial" w:hAnsi="Arial" w:cs="Arial"/>
          <w:sz w:val="18"/>
          <w:szCs w:val="18"/>
        </w:rPr>
        <w:t>Università degli Studi di Macerata</w:t>
      </w:r>
    </w:p>
    <w:p w14:paraId="7C7E38C6" w14:textId="0117E2B7" w:rsidR="00CD44E4" w:rsidRDefault="00A91376" w:rsidP="00A91376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4FDF7" wp14:editId="59260D52">
                <wp:simplePos x="0" y="0"/>
                <wp:positionH relativeFrom="column">
                  <wp:posOffset>-452755</wp:posOffset>
                </wp:positionH>
                <wp:positionV relativeFrom="paragraph">
                  <wp:posOffset>177800</wp:posOffset>
                </wp:positionV>
                <wp:extent cx="6772275" cy="50482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E810" w14:textId="77777777" w:rsidR="00CD44E4" w:rsidRPr="006D600E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14:paraId="72B79E34" w14:textId="77777777" w:rsidR="00CD44E4" w:rsidRPr="00F94F0F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94F0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(art. 53 comma 14 d. </w:t>
                            </w:r>
                            <w:proofErr w:type="spellStart"/>
                            <w:r w:rsidRPr="00F94F0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lgs</w:t>
                            </w:r>
                            <w:proofErr w:type="spellEnd"/>
                            <w:r w:rsidRPr="00F94F0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 n. 165/2001)</w:t>
                            </w:r>
                          </w:p>
                          <w:p w14:paraId="093D1C6B" w14:textId="77777777" w:rsidR="00CD44E4" w:rsidRPr="00F94F0F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4FD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65pt;margin-top:14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yxUlNuAAAAAKAQAADwAAAGRycy9kb3ducmV2&#10;LnhtbEyPy07DMBBF90j8gzVIbFDrNKXNgzgVQgLBDkpVtm48TSL8CLabhr9nWMFyNEf3nlttJqPZ&#10;iD70zgpYzBNgaBunetsK2L0/znJgIUqrpHYWBXxjgE19eVHJUrmzfcNxG1tGITaUUkAX41ByHpoO&#10;jQxzN6Cl39F5IyOdvuXKyzOFG83TJFlzI3tLDZ0c8KHD5nN7MgLy2+fxI7wsX/fN+qiLeJONT19e&#10;iOur6f4OWMQp/sHwq0/qUJPTwZ2sCkwLmGWLJaEC0pw2EVAUqxTYgcgkWwGvK/5/Qv0D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yxUlNuAAAAAKAQAADwAAAAAAAAAAAAAAAACEBAAA&#10;ZHJzL2Rvd25yZXYueG1sUEsFBgAAAAAEAAQA8wAAAJEFAAAAAA==&#10;">
                <v:textbox>
                  <w:txbxContent>
                    <w:p w14:paraId="7234E810" w14:textId="77777777" w:rsidR="00CD44E4" w:rsidRPr="006D600E" w:rsidRDefault="00CD44E4" w:rsidP="00CD44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14:paraId="72B79E34" w14:textId="77777777" w:rsidR="00CD44E4" w:rsidRPr="00F94F0F" w:rsidRDefault="00CD44E4" w:rsidP="00CD44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94F0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(art. 53 comma 14 d. </w:t>
                      </w:r>
                      <w:proofErr w:type="spellStart"/>
                      <w:r w:rsidRPr="00F94F0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lgs</w:t>
                      </w:r>
                      <w:proofErr w:type="spellEnd"/>
                      <w:r w:rsidRPr="00F94F0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 n. 165/2001)</w:t>
                      </w:r>
                    </w:p>
                    <w:p w14:paraId="093D1C6B" w14:textId="77777777" w:rsidR="00CD44E4" w:rsidRPr="00F94F0F" w:rsidRDefault="00CD44E4" w:rsidP="00CD44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34209" w14:textId="7DA3699F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31D929FB" w14:textId="634468E2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04D3A663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6E4CF172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23BA16D2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634CE63A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7B9F14F6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73963DF4" w14:textId="1829188A" w:rsidR="00CD44E4" w:rsidRPr="00E53DBB" w:rsidRDefault="00CD44E4" w:rsidP="00CD44E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</w:t>
      </w:r>
      <w:r w:rsidRPr="00E53DBB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 xml:space="preserve">/a                                </w:t>
      </w:r>
      <w:r w:rsidRPr="00E53DBB">
        <w:rPr>
          <w:rFonts w:ascii="Arial" w:hAnsi="Arial" w:cs="Arial"/>
          <w:sz w:val="18"/>
          <w:szCs w:val="18"/>
        </w:rPr>
        <w:t>in relazione a</w:t>
      </w:r>
      <w:r>
        <w:rPr>
          <w:rFonts w:ascii="Arial" w:hAnsi="Arial" w:cs="Arial"/>
          <w:sz w:val="18"/>
          <w:szCs w:val="18"/>
        </w:rPr>
        <w:t xml:space="preserve">l conferimento dell’incarico di                              </w:t>
      </w:r>
    </w:p>
    <w:p w14:paraId="0978AD0E" w14:textId="77777777" w:rsidR="00246B87" w:rsidRDefault="00246B87" w:rsidP="00CD44E4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5D3A8C2" w14:textId="12954493" w:rsidR="00CD44E4" w:rsidRDefault="00CD44E4" w:rsidP="00CD44E4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14:paraId="0374830A" w14:textId="77777777" w:rsidR="00246B87" w:rsidRPr="00E53DBB" w:rsidRDefault="00246B87" w:rsidP="00CD44E4">
      <w:pPr>
        <w:jc w:val="center"/>
        <w:rPr>
          <w:rFonts w:ascii="Arial" w:hAnsi="Arial" w:cs="Arial"/>
          <w:sz w:val="18"/>
          <w:szCs w:val="18"/>
        </w:rPr>
      </w:pPr>
    </w:p>
    <w:p w14:paraId="03FE02B5" w14:textId="00F7FD20" w:rsidR="00CD44E4" w:rsidRPr="00E53DBB" w:rsidRDefault="00CD44E4" w:rsidP="00246B87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ai sensi degli artt. 46 e 47 del D.P.R. 445/2000, consapevole delle sanzioni penali previste dall’art. 76 del D.P.R.</w:t>
      </w:r>
      <w:r w:rsidR="00246B87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445/2000, per le ipotesi di falsità in atti e dichiarazioni mendaci</w:t>
      </w:r>
    </w:p>
    <w:p w14:paraId="42BA8044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</w:p>
    <w:p w14:paraId="07D7987C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</w:p>
    <w:p w14:paraId="7501701C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aver preso piena cognizione delle clausole previste dal Codice di comportamento dei dipendenti pubblici, emanato con </w:t>
      </w:r>
      <w:proofErr w:type="spellStart"/>
      <w:r w:rsidRPr="00E53DBB">
        <w:rPr>
          <w:rFonts w:ascii="Arial" w:hAnsi="Arial" w:cs="Arial"/>
          <w:sz w:val="18"/>
          <w:szCs w:val="18"/>
        </w:rPr>
        <w:t>d.p.r.</w:t>
      </w:r>
      <w:proofErr w:type="spellEnd"/>
      <w:r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Pr="00E53DBB">
        <w:rPr>
          <w:rFonts w:ascii="Arial" w:hAnsi="Arial" w:cs="Arial"/>
          <w:sz w:val="18"/>
          <w:szCs w:val="18"/>
        </w:rPr>
        <w:t>d.r</w:t>
      </w:r>
      <w:proofErr w:type="spellEnd"/>
      <w:r w:rsidRPr="00E53DBB">
        <w:rPr>
          <w:rFonts w:ascii="Arial" w:hAnsi="Arial" w:cs="Arial"/>
          <w:sz w:val="18"/>
          <w:szCs w:val="18"/>
        </w:rPr>
        <w:t>. n. 254 del 7.05.2012.</w:t>
      </w:r>
    </w:p>
    <w:p w14:paraId="26A1A9A7" w14:textId="77777777" w:rsidR="00246B87" w:rsidRDefault="00246B87" w:rsidP="00CD44E4">
      <w:pPr>
        <w:jc w:val="both"/>
        <w:rPr>
          <w:rFonts w:ascii="Arial" w:hAnsi="Arial" w:cs="Arial"/>
          <w:sz w:val="18"/>
          <w:szCs w:val="18"/>
        </w:rPr>
      </w:pPr>
    </w:p>
    <w:p w14:paraId="5336E2AC" w14:textId="44B6748A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</w:t>
      </w:r>
      <w:r w:rsidRPr="00E53DBB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darne immediata comunicazione al </w:t>
      </w:r>
      <w:r>
        <w:rPr>
          <w:rFonts w:ascii="Arial" w:hAnsi="Arial" w:cs="Arial"/>
          <w:sz w:val="18"/>
          <w:szCs w:val="18"/>
        </w:rPr>
        <w:t xml:space="preserve">Responsabile. </w:t>
      </w:r>
    </w:p>
    <w:p w14:paraId="7BA2CE1A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</w:p>
    <w:p w14:paraId="2FC9B1AF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</w:p>
    <w:p w14:paraId="67B25253" w14:textId="77777777" w:rsidR="00CD44E4" w:rsidRDefault="00CD44E4" w:rsidP="00CD44E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  <w:t xml:space="preserve"> Firma</w:t>
      </w:r>
      <w:r>
        <w:rPr>
          <w:rFonts w:ascii="Arial" w:hAnsi="Arial" w:cs="Arial"/>
          <w:sz w:val="18"/>
          <w:szCs w:val="18"/>
        </w:rPr>
        <w:t xml:space="preserve"> del dichiarante         </w:t>
      </w:r>
    </w:p>
    <w:p w14:paraId="3F0D2C7E" w14:textId="77777777" w:rsidR="00CD44E4" w:rsidRPr="00E53DBB" w:rsidRDefault="00CD44E4" w:rsidP="00CD44E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</w:p>
    <w:p w14:paraId="7770BEA7" w14:textId="77777777" w:rsidR="00CD44E4" w:rsidRPr="00E53DBB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Macerata</w:t>
      </w: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14:paraId="3B4F078D" w14:textId="4DFE2F23" w:rsidR="00CD44E4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</w:t>
      </w:r>
      <w:r>
        <w:rPr>
          <w:rFonts w:ascii="Arial" w:hAnsi="Arial" w:cs="Arial"/>
          <w:sz w:val="18"/>
          <w:szCs w:val="18"/>
        </w:rPr>
        <w:t>*****************************</w:t>
      </w:r>
      <w:r w:rsidRPr="00E53DBB">
        <w:rPr>
          <w:rFonts w:ascii="Arial" w:hAnsi="Arial" w:cs="Arial"/>
          <w:sz w:val="18"/>
          <w:szCs w:val="18"/>
        </w:rPr>
        <w:t>********</w:t>
      </w:r>
    </w:p>
    <w:p w14:paraId="2B632F14" w14:textId="77777777" w:rsidR="00CD44E4" w:rsidRPr="00E53DBB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4E4" w:rsidRPr="0077788E" w14:paraId="1D341519" w14:textId="77777777" w:rsidTr="00156897">
        <w:trPr>
          <w:trHeight w:val="1052"/>
        </w:trPr>
        <w:tc>
          <w:tcPr>
            <w:tcW w:w="9892" w:type="dxa"/>
          </w:tcPr>
          <w:p w14:paraId="61E181DD" w14:textId="77777777" w:rsidR="00CD44E4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3FECBB" w14:textId="77777777" w:rsidR="00CD44E4" w:rsidRPr="00E53DBB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14:paraId="6669758F" w14:textId="77777777" w:rsidR="00CD44E4" w:rsidRPr="00F94F0F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F0F">
              <w:rPr>
                <w:rFonts w:ascii="Arial" w:hAnsi="Arial" w:cs="Arial"/>
                <w:sz w:val="18"/>
                <w:szCs w:val="18"/>
                <w:lang w:val="en-US"/>
              </w:rPr>
              <w:t xml:space="preserve">(art. 53 comma 14 d. </w:t>
            </w:r>
            <w:proofErr w:type="spellStart"/>
            <w:r w:rsidRPr="00F94F0F">
              <w:rPr>
                <w:rFonts w:ascii="Arial" w:hAnsi="Arial" w:cs="Arial"/>
                <w:sz w:val="18"/>
                <w:szCs w:val="18"/>
                <w:lang w:val="en-US"/>
              </w:rPr>
              <w:t>lgs</w:t>
            </w:r>
            <w:proofErr w:type="spellEnd"/>
            <w:r w:rsidRPr="00F94F0F">
              <w:rPr>
                <w:rFonts w:ascii="Arial" w:hAnsi="Arial" w:cs="Arial"/>
                <w:sz w:val="18"/>
                <w:szCs w:val="18"/>
                <w:lang w:val="en-US"/>
              </w:rPr>
              <w:t>. n. 165/2001)</w:t>
            </w:r>
          </w:p>
          <w:p w14:paraId="76CFCE8E" w14:textId="77777777" w:rsidR="00CD44E4" w:rsidRPr="00F94F0F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21A2F21" w14:textId="77777777" w:rsidR="00CD44E4" w:rsidRPr="00F94F0F" w:rsidRDefault="00CD44E4" w:rsidP="00CD44E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718EF707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 xml:space="preserve">Responsabile </w:t>
      </w:r>
    </w:p>
    <w:p w14:paraId="14A7B311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14:paraId="008D5FD5" w14:textId="77777777" w:rsidR="00CD44E4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</w:t>
      </w:r>
      <w:r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presentata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AA21AE3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</w:p>
    <w:p w14:paraId="47EE4C42" w14:textId="77777777" w:rsidR="00CD44E4" w:rsidRPr="00E53DBB" w:rsidRDefault="00CD44E4" w:rsidP="00CD44E4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14:paraId="1BF06475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sulla base di quanto contenuto nella dichiarazione di cui sopra, alla data odierna, non sussistono situazioni attuali o </w:t>
      </w:r>
      <w:r w:rsidRPr="00E53DBB">
        <w:rPr>
          <w:rFonts w:ascii="Arial" w:hAnsi="Arial" w:cs="Arial"/>
          <w:sz w:val="18"/>
          <w:szCs w:val="18"/>
        </w:rPr>
        <w:t>potenziali, di conflitto di interesse ai sensi dell’art. 53, co. 14 del d. lgs. n. 165/2001.</w:t>
      </w:r>
    </w:p>
    <w:p w14:paraId="704AA63B" w14:textId="77777777" w:rsidR="00CD44E4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Macerata </w:t>
      </w:r>
    </w:p>
    <w:p w14:paraId="56EDDF66" w14:textId="77777777" w:rsidR="00CD44E4" w:rsidRDefault="00CD44E4" w:rsidP="00CD44E4">
      <w:pPr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4FA1C18D" w14:textId="7A242008" w:rsidR="00CD44E4" w:rsidRDefault="00CD44E4" w:rsidP="00CD44E4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Responsabile </w:t>
      </w:r>
    </w:p>
    <w:p w14:paraId="77C615D2" w14:textId="3B4A37A9" w:rsidR="00190F7B" w:rsidRPr="0077788E" w:rsidRDefault="00CD44E4" w:rsidP="0077788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F.to Dott.ssa Gaia </w:t>
      </w:r>
      <w:proofErr w:type="spellStart"/>
      <w:r>
        <w:rPr>
          <w:rFonts w:ascii="Arial" w:hAnsi="Arial" w:cs="Arial"/>
          <w:sz w:val="18"/>
          <w:szCs w:val="18"/>
        </w:rPr>
        <w:t>Calamanti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</w:t>
      </w:r>
    </w:p>
    <w:sectPr w:rsidR="00190F7B" w:rsidRPr="00777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1228" w14:textId="77777777" w:rsidR="00E334FD" w:rsidRDefault="00E334FD">
      <w:r>
        <w:separator/>
      </w:r>
    </w:p>
  </w:endnote>
  <w:endnote w:type="continuationSeparator" w:id="0">
    <w:p w14:paraId="0C59DF31" w14:textId="77777777" w:rsidR="00E334FD" w:rsidRDefault="00E3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8630286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A91376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0A36" w14:textId="77777777" w:rsidR="00E334FD" w:rsidRDefault="00E334FD">
      <w:r>
        <w:separator/>
      </w:r>
    </w:p>
  </w:footnote>
  <w:footnote w:type="continuationSeparator" w:id="0">
    <w:p w14:paraId="0A8C3108" w14:textId="77777777" w:rsidR="00E334FD" w:rsidRDefault="00E3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A59F0"/>
    <w:rsid w:val="00137656"/>
    <w:rsid w:val="00190F7B"/>
    <w:rsid w:val="00246B87"/>
    <w:rsid w:val="00337A96"/>
    <w:rsid w:val="004851CE"/>
    <w:rsid w:val="00647B15"/>
    <w:rsid w:val="0068023F"/>
    <w:rsid w:val="006873A0"/>
    <w:rsid w:val="006E00E5"/>
    <w:rsid w:val="006E5B1D"/>
    <w:rsid w:val="00713C63"/>
    <w:rsid w:val="0077788E"/>
    <w:rsid w:val="007A1E17"/>
    <w:rsid w:val="00976384"/>
    <w:rsid w:val="00A873B6"/>
    <w:rsid w:val="00A91376"/>
    <w:rsid w:val="00AD1766"/>
    <w:rsid w:val="00BB5CD0"/>
    <w:rsid w:val="00CD44E4"/>
    <w:rsid w:val="00DD12BF"/>
    <w:rsid w:val="00E13A8B"/>
    <w:rsid w:val="00E334FD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e59ac700-905a-473a-8a79-c8fe25e8caa9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3864e054-876b-4e2b-bdcc-3ffd840f586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5</cp:revision>
  <dcterms:created xsi:type="dcterms:W3CDTF">2025-01-17T13:37:00Z</dcterms:created>
  <dcterms:modified xsi:type="dcterms:W3CDTF">2025-01-17T13:45:00Z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