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788" w:rsidRDefault="006B3EB7" w:rsidP="006B3EB7">
      <w:pPr>
        <w:jc w:val="center"/>
        <w:rPr>
          <w:sz w:val="96"/>
          <w:szCs w:val="96"/>
        </w:rPr>
      </w:pPr>
      <w:r w:rsidRPr="006B3EB7">
        <w:rPr>
          <w:sz w:val="96"/>
          <w:szCs w:val="96"/>
        </w:rPr>
        <w:t>RASSEGNA STAMPA</w:t>
      </w:r>
    </w:p>
    <w:p w:rsidR="006B3EB7" w:rsidRPr="006B3EB7" w:rsidRDefault="006B3EB7" w:rsidP="006B3EB7">
      <w:pPr>
        <w:jc w:val="center"/>
        <w:rPr>
          <w:sz w:val="96"/>
          <w:szCs w:val="96"/>
        </w:rPr>
      </w:pPr>
      <w:r>
        <w:rPr>
          <w:noProof/>
          <w:sz w:val="96"/>
          <w:szCs w:val="96"/>
          <w:lang w:eastAsia="it-IT"/>
        </w:rPr>
        <w:drawing>
          <wp:inline distT="0" distB="0" distL="0" distR="0">
            <wp:extent cx="6120130" cy="4097020"/>
            <wp:effectExtent l="19050" t="0" r="0" b="0"/>
            <wp:docPr id="1" name="Immagine 0" descr="immagina la sfida ambi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a la sfida ambientale.jpg"/>
                    <pic:cNvPicPr/>
                  </pic:nvPicPr>
                  <pic:blipFill>
                    <a:blip r:embed="rId4" cstate="print"/>
                    <a:stretch>
                      <a:fillRect/>
                    </a:stretch>
                  </pic:blipFill>
                  <pic:spPr>
                    <a:xfrm>
                      <a:off x="0" y="0"/>
                      <a:ext cx="6120130" cy="4097020"/>
                    </a:xfrm>
                    <a:prstGeom prst="rect">
                      <a:avLst/>
                    </a:prstGeom>
                  </pic:spPr>
                </pic:pic>
              </a:graphicData>
            </a:graphic>
          </wp:inline>
        </w:drawing>
      </w:r>
    </w:p>
    <w:p w:rsidR="006B3EB7" w:rsidRPr="006B3EB7" w:rsidRDefault="006B3EB7" w:rsidP="006B3EB7">
      <w:pPr>
        <w:jc w:val="center"/>
        <w:rPr>
          <w:b/>
          <w:sz w:val="96"/>
          <w:szCs w:val="96"/>
          <w:u w:val="single"/>
        </w:rPr>
      </w:pPr>
      <w:r w:rsidRPr="006B3EB7">
        <w:rPr>
          <w:b/>
          <w:sz w:val="96"/>
          <w:szCs w:val="96"/>
          <w:u w:val="single"/>
        </w:rPr>
        <w:t>LA SFIDA AMBIENTALE IN CINA</w:t>
      </w:r>
    </w:p>
    <w:p w:rsidR="006B3EB7" w:rsidRDefault="006B3EB7" w:rsidP="006B3EB7">
      <w:pPr>
        <w:jc w:val="center"/>
        <w:rPr>
          <w:sz w:val="96"/>
          <w:szCs w:val="96"/>
        </w:rPr>
      </w:pPr>
      <w:r w:rsidRPr="006B3EB7">
        <w:rPr>
          <w:sz w:val="96"/>
          <w:szCs w:val="96"/>
        </w:rPr>
        <w:t>MACERATA 7/11/2014</w:t>
      </w:r>
    </w:p>
    <w:p w:rsidR="006B3EB7" w:rsidRDefault="006B3EB7" w:rsidP="006B3EB7">
      <w:pPr>
        <w:jc w:val="center"/>
        <w:rPr>
          <w:sz w:val="96"/>
          <w:szCs w:val="96"/>
        </w:rPr>
      </w:pPr>
    </w:p>
    <w:p w:rsidR="006B3EB7" w:rsidRDefault="006B3EB7" w:rsidP="006B3EB7">
      <w:pPr>
        <w:jc w:val="center"/>
        <w:rPr>
          <w:sz w:val="96"/>
          <w:szCs w:val="96"/>
        </w:rPr>
      </w:pPr>
      <w:r>
        <w:rPr>
          <w:noProof/>
          <w:sz w:val="96"/>
          <w:szCs w:val="96"/>
          <w:lang w:eastAsia="it-IT"/>
        </w:rPr>
        <w:lastRenderedPageBreak/>
        <w:drawing>
          <wp:inline distT="0" distB="0" distL="0" distR="0">
            <wp:extent cx="4733925" cy="990600"/>
            <wp:effectExtent l="19050" t="0" r="9525" b="0"/>
            <wp:docPr id="3" name="Immagine 2"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5" cstate="print"/>
                    <a:stretch>
                      <a:fillRect/>
                    </a:stretch>
                  </pic:blipFill>
                  <pic:spPr>
                    <a:xfrm>
                      <a:off x="0" y="0"/>
                      <a:ext cx="4733925" cy="990600"/>
                    </a:xfrm>
                    <a:prstGeom prst="rect">
                      <a:avLst/>
                    </a:prstGeom>
                  </pic:spPr>
                </pic:pic>
              </a:graphicData>
            </a:graphic>
          </wp:inline>
        </w:drawing>
      </w:r>
    </w:p>
    <w:p w:rsidR="006B3EB7" w:rsidRDefault="006B3EB7" w:rsidP="006B3EB7">
      <w:pPr>
        <w:jc w:val="center"/>
        <w:rPr>
          <w:sz w:val="96"/>
          <w:szCs w:val="96"/>
        </w:rPr>
      </w:pPr>
      <w:r>
        <w:rPr>
          <w:noProof/>
          <w:sz w:val="96"/>
          <w:szCs w:val="96"/>
          <w:lang w:eastAsia="it-IT"/>
        </w:rPr>
        <w:drawing>
          <wp:inline distT="0" distB="0" distL="0" distR="0">
            <wp:extent cx="6120130" cy="4590415"/>
            <wp:effectExtent l="19050" t="0" r="0" b="0"/>
            <wp:docPr id="4" name="Immagine 3" descr="CORRIERE ADRIATICO SFIDA AMBIENTE 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IERE ADRIATICO SFIDA AMBIENTE CINA.jpg"/>
                    <pic:cNvPicPr/>
                  </pic:nvPicPr>
                  <pic:blipFill>
                    <a:blip r:embed="rId6" cstate="print"/>
                    <a:stretch>
                      <a:fillRect/>
                    </a:stretch>
                  </pic:blipFill>
                  <pic:spPr>
                    <a:xfrm>
                      <a:off x="0" y="0"/>
                      <a:ext cx="6120130" cy="4590415"/>
                    </a:xfrm>
                    <a:prstGeom prst="rect">
                      <a:avLst/>
                    </a:prstGeom>
                  </pic:spPr>
                </pic:pic>
              </a:graphicData>
            </a:graphic>
          </wp:inline>
        </w:drawing>
      </w:r>
    </w:p>
    <w:p w:rsidR="006B3EB7" w:rsidRDefault="006B3EB7" w:rsidP="006B3EB7">
      <w:pPr>
        <w:jc w:val="center"/>
        <w:rPr>
          <w:sz w:val="96"/>
          <w:szCs w:val="96"/>
        </w:rPr>
      </w:pPr>
    </w:p>
    <w:p w:rsidR="006B3EB7" w:rsidRDefault="006B3EB7" w:rsidP="006B3EB7">
      <w:pPr>
        <w:jc w:val="center"/>
        <w:rPr>
          <w:sz w:val="96"/>
          <w:szCs w:val="96"/>
        </w:rPr>
      </w:pPr>
    </w:p>
    <w:p w:rsidR="006B3EB7" w:rsidRDefault="006B3EB7" w:rsidP="006B3EB7">
      <w:pPr>
        <w:jc w:val="center"/>
        <w:rPr>
          <w:sz w:val="96"/>
          <w:szCs w:val="96"/>
        </w:rPr>
      </w:pPr>
    </w:p>
    <w:p w:rsidR="006B3EB7" w:rsidRDefault="006B3EB7" w:rsidP="006B3EB7">
      <w:pPr>
        <w:jc w:val="center"/>
        <w:rPr>
          <w:sz w:val="96"/>
          <w:szCs w:val="96"/>
        </w:rPr>
      </w:pPr>
      <w:r>
        <w:rPr>
          <w:sz w:val="96"/>
          <w:szCs w:val="96"/>
        </w:rPr>
        <w:br w:type="page"/>
      </w:r>
      <w:r>
        <w:rPr>
          <w:noProof/>
          <w:sz w:val="96"/>
          <w:szCs w:val="96"/>
          <w:lang w:eastAsia="it-IT"/>
        </w:rPr>
        <w:lastRenderedPageBreak/>
        <w:drawing>
          <wp:inline distT="0" distB="0" distL="0" distR="0">
            <wp:extent cx="4333875" cy="1009650"/>
            <wp:effectExtent l="19050" t="0" r="9525" b="0"/>
            <wp:docPr id="6" name="Immagine 5" descr="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jpg"/>
                    <pic:cNvPicPr/>
                  </pic:nvPicPr>
                  <pic:blipFill>
                    <a:blip r:embed="rId7" cstate="print"/>
                    <a:stretch>
                      <a:fillRect/>
                    </a:stretch>
                  </pic:blipFill>
                  <pic:spPr>
                    <a:xfrm>
                      <a:off x="0" y="0"/>
                      <a:ext cx="4333875" cy="1009650"/>
                    </a:xfrm>
                    <a:prstGeom prst="rect">
                      <a:avLst/>
                    </a:prstGeom>
                  </pic:spPr>
                </pic:pic>
              </a:graphicData>
            </a:graphic>
          </wp:inline>
        </w:drawing>
      </w:r>
    </w:p>
    <w:p w:rsidR="006B3EB7" w:rsidRDefault="006B3EB7" w:rsidP="006B3EB7">
      <w:pPr>
        <w:jc w:val="center"/>
        <w:rPr>
          <w:sz w:val="96"/>
          <w:szCs w:val="96"/>
        </w:rPr>
      </w:pPr>
      <w:r>
        <w:rPr>
          <w:noProof/>
          <w:sz w:val="96"/>
          <w:szCs w:val="96"/>
          <w:lang w:eastAsia="it-IT"/>
        </w:rPr>
        <w:drawing>
          <wp:inline distT="0" distB="0" distL="0" distR="0">
            <wp:extent cx="6120130" cy="4590415"/>
            <wp:effectExtent l="19050" t="0" r="0" b="0"/>
            <wp:docPr id="7" name="Immagine 6" descr="carlino sfida ambiente 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ino sfida ambiente cina.jpg"/>
                    <pic:cNvPicPr/>
                  </pic:nvPicPr>
                  <pic:blipFill>
                    <a:blip r:embed="rId8" cstate="print"/>
                    <a:stretch>
                      <a:fillRect/>
                    </a:stretch>
                  </pic:blipFill>
                  <pic:spPr>
                    <a:xfrm>
                      <a:off x="0" y="0"/>
                      <a:ext cx="6120130" cy="4590415"/>
                    </a:xfrm>
                    <a:prstGeom prst="rect">
                      <a:avLst/>
                    </a:prstGeom>
                  </pic:spPr>
                </pic:pic>
              </a:graphicData>
            </a:graphic>
          </wp:inline>
        </w:drawing>
      </w:r>
    </w:p>
    <w:p w:rsidR="006B3EB7" w:rsidRDefault="006B3EB7" w:rsidP="006B3EB7">
      <w:pPr>
        <w:jc w:val="center"/>
        <w:rPr>
          <w:sz w:val="96"/>
          <w:szCs w:val="96"/>
        </w:rPr>
      </w:pPr>
    </w:p>
    <w:p w:rsidR="006B3EB7" w:rsidRDefault="006B3EB7" w:rsidP="006B3EB7">
      <w:pPr>
        <w:jc w:val="center"/>
        <w:rPr>
          <w:sz w:val="96"/>
          <w:szCs w:val="96"/>
        </w:rPr>
      </w:pPr>
    </w:p>
    <w:p w:rsidR="006B3EB7" w:rsidRDefault="006B3EB7" w:rsidP="006B3EB7">
      <w:pPr>
        <w:jc w:val="center"/>
        <w:rPr>
          <w:sz w:val="96"/>
          <w:szCs w:val="96"/>
        </w:rPr>
      </w:pPr>
    </w:p>
    <w:p w:rsidR="006B3EB7" w:rsidRDefault="006B3EB7" w:rsidP="006B3EB7">
      <w:pPr>
        <w:jc w:val="center"/>
      </w:pPr>
      <w:r>
        <w:rPr>
          <w:noProof/>
          <w:lang w:eastAsia="it-IT"/>
        </w:rPr>
        <w:lastRenderedPageBreak/>
        <w:drawing>
          <wp:inline distT="0" distB="0" distL="0" distR="0">
            <wp:extent cx="3448050" cy="1028700"/>
            <wp:effectExtent l="19050" t="0" r="0" b="0"/>
            <wp:docPr id="2" name="Immagine 0"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9" cstate="print"/>
                    <a:stretch>
                      <a:fillRect/>
                    </a:stretch>
                  </pic:blipFill>
                  <pic:spPr>
                    <a:xfrm>
                      <a:off x="0" y="0"/>
                      <a:ext cx="3448050" cy="1028700"/>
                    </a:xfrm>
                    <a:prstGeom prst="rect">
                      <a:avLst/>
                    </a:prstGeom>
                  </pic:spPr>
                </pic:pic>
              </a:graphicData>
            </a:graphic>
          </wp:inline>
        </w:drawing>
      </w:r>
    </w:p>
    <w:p w:rsidR="006B3EB7" w:rsidRPr="000B0016" w:rsidRDefault="006B3EB7" w:rsidP="006B3EB7">
      <w:pPr>
        <w:shd w:val="clear" w:color="auto" w:fill="FFFFFF"/>
        <w:spacing w:after="0" w:line="270" w:lineRule="atLeast"/>
        <w:rPr>
          <w:rFonts w:ascii="Lucida Sans Unicode" w:eastAsia="Times New Roman" w:hAnsi="Lucida Sans Unicode" w:cs="Lucida Sans Unicode"/>
          <w:color w:val="333333"/>
          <w:sz w:val="20"/>
          <w:szCs w:val="20"/>
          <w:lang w:eastAsia="it-IT"/>
        </w:rPr>
      </w:pPr>
      <w:r w:rsidRPr="000B0016">
        <w:rPr>
          <w:rFonts w:ascii="Lucida Sans Unicode" w:eastAsia="Times New Roman" w:hAnsi="Lucida Sans Unicode" w:cs="Lucida Sans Unicode"/>
          <w:b/>
          <w:bCs/>
          <w:i/>
          <w:iCs/>
          <w:color w:val="333333"/>
          <w:sz w:val="20"/>
          <w:szCs w:val="20"/>
          <w:lang w:eastAsia="it-IT"/>
        </w:rPr>
        <w:t>Lettera di saluto anche dal ministro Gianluca Galletti</w:t>
      </w:r>
    </w:p>
    <w:p w:rsidR="006B3EB7" w:rsidRPr="000B0016" w:rsidRDefault="006B3EB7" w:rsidP="006B3EB7">
      <w:pPr>
        <w:shd w:val="clear" w:color="auto" w:fill="FFFFFF"/>
        <w:spacing w:after="0" w:line="270" w:lineRule="atLeast"/>
        <w:rPr>
          <w:rFonts w:ascii="Lucida Sans Unicode" w:eastAsia="Times New Roman" w:hAnsi="Lucida Sans Unicode" w:cs="Lucida Sans Unicode"/>
          <w:color w:val="333333"/>
          <w:sz w:val="20"/>
          <w:szCs w:val="20"/>
          <w:lang w:eastAsia="it-IT"/>
        </w:rPr>
      </w:pPr>
      <w:proofErr w:type="spellStart"/>
      <w:r w:rsidRPr="000B0016">
        <w:rPr>
          <w:rFonts w:ascii="Lucida Sans Unicode" w:eastAsia="Times New Roman" w:hAnsi="Lucida Sans Unicode" w:cs="Lucida Sans Unicode"/>
          <w:b/>
          <w:bCs/>
          <w:color w:val="333333"/>
          <w:sz w:val="36"/>
          <w:lang w:eastAsia="it-IT"/>
        </w:rPr>
        <w:t>UniMc</w:t>
      </w:r>
      <w:proofErr w:type="spellEnd"/>
      <w:r w:rsidRPr="000B0016">
        <w:rPr>
          <w:rFonts w:ascii="Lucida Sans Unicode" w:eastAsia="Times New Roman" w:hAnsi="Lucida Sans Unicode" w:cs="Lucida Sans Unicode"/>
          <w:b/>
          <w:bCs/>
          <w:color w:val="333333"/>
          <w:sz w:val="36"/>
          <w:lang w:eastAsia="it-IT"/>
        </w:rPr>
        <w:t xml:space="preserve"> in prima linea per la sfida ambientale cinese </w:t>
      </w:r>
    </w:p>
    <w:p w:rsidR="006B3EB7" w:rsidRPr="000B0016" w:rsidRDefault="006B3EB7" w:rsidP="006B3EB7">
      <w:pPr>
        <w:shd w:val="clear" w:color="auto" w:fill="FFFFFF"/>
        <w:spacing w:after="0" w:line="270" w:lineRule="atLeast"/>
        <w:jc w:val="both"/>
        <w:rPr>
          <w:rFonts w:ascii="Lucida Sans Unicode" w:eastAsia="Times New Roman" w:hAnsi="Lucida Sans Unicode" w:cs="Lucida Sans Unicode"/>
          <w:color w:val="333333"/>
          <w:sz w:val="20"/>
          <w:szCs w:val="20"/>
          <w:lang w:eastAsia="it-IT"/>
        </w:rPr>
      </w:pPr>
      <w:r w:rsidRPr="000B0016">
        <w:rPr>
          <w:rFonts w:ascii="Verdana" w:eastAsia="Times New Roman" w:hAnsi="Verdana" w:cs="Lucida Sans Unicode"/>
          <w:b/>
          <w:bCs/>
          <w:color w:val="333333"/>
          <w:sz w:val="24"/>
          <w:szCs w:val="24"/>
          <w:lang w:eastAsia="it-IT"/>
        </w:rPr>
        <w:t>Si è tenuto questa mattina nell’Aula Magna dell’ateneo un convegno che ha coinvolto ingegneri, economisti e giuristi.</w:t>
      </w:r>
    </w:p>
    <w:p w:rsidR="006B3EB7" w:rsidRPr="000B0016" w:rsidRDefault="006B3EB7" w:rsidP="006B3EB7">
      <w:pPr>
        <w:shd w:val="clear" w:color="auto" w:fill="FFFFFF"/>
        <w:spacing w:after="0" w:line="270" w:lineRule="atLeast"/>
        <w:jc w:val="both"/>
        <w:rPr>
          <w:rFonts w:ascii="Lucida Sans Unicode" w:eastAsia="Times New Roman" w:hAnsi="Lucida Sans Unicode" w:cs="Lucida Sans Unicode"/>
          <w:color w:val="333333"/>
          <w:sz w:val="20"/>
          <w:szCs w:val="20"/>
          <w:lang w:eastAsia="it-IT"/>
        </w:rPr>
      </w:pPr>
      <w:r w:rsidRPr="000B0016">
        <w:rPr>
          <w:rFonts w:ascii="Lucida Sans Unicode" w:eastAsia="Times New Roman" w:hAnsi="Lucida Sans Unicode" w:cs="Lucida Sans Unicode"/>
          <w:color w:val="333333"/>
          <w:sz w:val="20"/>
          <w:szCs w:val="20"/>
          <w:lang w:eastAsia="it-IT"/>
        </w:rPr>
        <w:t> </w:t>
      </w:r>
    </w:p>
    <w:p w:rsidR="006B3EB7" w:rsidRPr="000B0016" w:rsidRDefault="006B3EB7" w:rsidP="006B3EB7">
      <w:pPr>
        <w:shd w:val="clear" w:color="auto" w:fill="FFFFFF"/>
        <w:spacing w:after="0" w:line="270" w:lineRule="atLeast"/>
        <w:jc w:val="both"/>
        <w:rPr>
          <w:rFonts w:ascii="Lucida Sans Unicode" w:eastAsia="Times New Roman" w:hAnsi="Lucida Sans Unicode" w:cs="Lucida Sans Unicode"/>
          <w:color w:val="333333"/>
          <w:sz w:val="20"/>
          <w:szCs w:val="20"/>
          <w:lang w:eastAsia="it-IT"/>
        </w:rPr>
      </w:pPr>
      <w:r w:rsidRPr="000B0016">
        <w:rPr>
          <w:rFonts w:ascii="Lucida Sans Unicode" w:eastAsia="Times New Roman" w:hAnsi="Lucida Sans Unicode" w:cs="Lucida Sans Unicode"/>
          <w:i/>
          <w:iCs/>
          <w:color w:val="333333"/>
          <w:sz w:val="20"/>
          <w:lang w:eastAsia="it-IT"/>
        </w:rPr>
        <w:t>Macerata -</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color w:val="333333"/>
          <w:sz w:val="20"/>
          <w:szCs w:val="20"/>
          <w:lang w:eastAsia="it-IT"/>
        </w:rPr>
        <w:t>“Aprire gli orizzonti degli studenti per proiettarli in un’ottica globale, dando la possibilità di una mobilità mondiale che ampli l’ottica della formazione”. Queste le parole del rettore dell’Università di Macerata, Luigi</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b/>
          <w:bCs/>
          <w:color w:val="333333"/>
          <w:sz w:val="20"/>
          <w:szCs w:val="20"/>
          <w:lang w:eastAsia="it-IT"/>
        </w:rPr>
        <w:t>Lacchè</w:t>
      </w:r>
      <w:r w:rsidRPr="000B0016">
        <w:rPr>
          <w:rFonts w:ascii="Lucida Sans Unicode" w:eastAsia="Times New Roman" w:hAnsi="Lucida Sans Unicode" w:cs="Lucida Sans Unicode"/>
          <w:color w:val="333333"/>
          <w:sz w:val="20"/>
          <w:szCs w:val="20"/>
          <w:lang w:eastAsia="it-IT"/>
        </w:rPr>
        <w:t>, che hanno</w:t>
      </w:r>
      <w:r w:rsidRPr="000B0016">
        <w:rPr>
          <w:rFonts w:ascii="Lucida Sans Unicode" w:eastAsia="Times New Roman" w:hAnsi="Lucida Sans Unicode" w:cs="Lucida Sans Unicode"/>
          <w:color w:val="333333"/>
          <w:sz w:val="20"/>
          <w:lang w:eastAsia="it-IT"/>
        </w:rPr>
        <w:t> aperto </w:t>
      </w:r>
      <w:r w:rsidRPr="000B0016">
        <w:rPr>
          <w:rFonts w:ascii="Lucida Sans Unicode" w:eastAsia="Times New Roman" w:hAnsi="Lucida Sans Unicode" w:cs="Lucida Sans Unicode"/>
          <w:color w:val="333333"/>
          <w:sz w:val="20"/>
          <w:szCs w:val="20"/>
          <w:lang w:eastAsia="it-IT"/>
        </w:rPr>
        <w:t>il convegno sulla sfida ambientale in Cina tenutosi</w:t>
      </w:r>
      <w:r w:rsidRPr="000B0016">
        <w:rPr>
          <w:rFonts w:ascii="Lucida Sans Unicode" w:eastAsia="Times New Roman" w:hAnsi="Lucida Sans Unicode" w:cs="Lucida Sans Unicode"/>
          <w:color w:val="333333"/>
          <w:sz w:val="20"/>
          <w:lang w:eastAsia="it-IT"/>
        </w:rPr>
        <w:t> questa </w:t>
      </w:r>
      <w:r w:rsidRPr="000B0016">
        <w:rPr>
          <w:rFonts w:ascii="Lucida Sans Unicode" w:eastAsia="Times New Roman" w:hAnsi="Lucida Sans Unicode" w:cs="Lucida Sans Unicode"/>
          <w:color w:val="333333"/>
          <w:sz w:val="20"/>
          <w:szCs w:val="20"/>
          <w:lang w:eastAsia="it-IT"/>
        </w:rPr>
        <w:t xml:space="preserve">mattina </w:t>
      </w:r>
      <w:proofErr w:type="spellStart"/>
      <w:r w:rsidRPr="000B0016">
        <w:rPr>
          <w:rFonts w:ascii="Lucida Sans Unicode" w:eastAsia="Times New Roman" w:hAnsi="Lucida Sans Unicode" w:cs="Lucida Sans Unicode"/>
          <w:color w:val="333333"/>
          <w:sz w:val="20"/>
          <w:szCs w:val="20"/>
          <w:lang w:eastAsia="it-IT"/>
        </w:rPr>
        <w:t>in</w:t>
      </w:r>
      <w:r w:rsidRPr="000B0016">
        <w:rPr>
          <w:rFonts w:ascii="Lucida Sans Unicode" w:eastAsia="Times New Roman" w:hAnsi="Lucida Sans Unicode" w:cs="Lucida Sans Unicode"/>
          <w:color w:val="333333"/>
          <w:sz w:val="20"/>
          <w:lang w:eastAsia="it-IT"/>
        </w:rPr>
        <w:t>Aula</w:t>
      </w:r>
      <w:proofErr w:type="spellEnd"/>
      <w:r w:rsidRPr="000B0016">
        <w:rPr>
          <w:rFonts w:ascii="Lucida Sans Unicode" w:eastAsia="Times New Roman" w:hAnsi="Lucida Sans Unicode" w:cs="Lucida Sans Unicode"/>
          <w:color w:val="333333"/>
          <w:sz w:val="20"/>
          <w:lang w:eastAsia="it-IT"/>
        </w:rPr>
        <w:t xml:space="preserve"> Magna</w:t>
      </w:r>
      <w:r w:rsidRPr="000B0016">
        <w:rPr>
          <w:rFonts w:ascii="Lucida Sans Unicode" w:eastAsia="Times New Roman" w:hAnsi="Lucida Sans Unicode" w:cs="Lucida Sans Unicode"/>
          <w:color w:val="333333"/>
          <w:sz w:val="20"/>
          <w:szCs w:val="20"/>
          <w:lang w:eastAsia="it-IT"/>
        </w:rPr>
        <w:t>, promosso dal China Center in collaborazione con l’Istituto Confucio. Molti, infatti, sono i progetti messi in campo dall’ateneo maceratese per fornire ai giovani studenti strumenti efficaci per competere nel mondo globale. In questo caso si è trattato di un incontro che ha portato ingegneri, economisti e giuristi a dibattere sul tema inquinamento, fortemente attuale nel paese asiatico, dove “il territorio da secoli è stato fortemente sfruttato e l’inquinamento industriale ha superato ampiamente la soglia di tolleranza”, ha sottolineato il direttore</w:t>
      </w:r>
      <w:r w:rsidRPr="000B0016">
        <w:rPr>
          <w:rFonts w:ascii="Lucida Sans Unicode" w:eastAsia="Times New Roman" w:hAnsi="Lucida Sans Unicode" w:cs="Lucida Sans Unicode"/>
          <w:color w:val="333333"/>
          <w:sz w:val="20"/>
          <w:lang w:eastAsia="it-IT"/>
        </w:rPr>
        <w:t> dell</w:t>
      </w:r>
      <w:r w:rsidRPr="000B0016">
        <w:rPr>
          <w:rFonts w:ascii="Lucida Sans Unicode" w:eastAsia="Times New Roman" w:hAnsi="Lucida Sans Unicode" w:cs="Lucida Sans Unicode"/>
          <w:color w:val="333333"/>
          <w:sz w:val="20"/>
          <w:szCs w:val="20"/>
          <w:lang w:eastAsia="it-IT"/>
        </w:rPr>
        <w:t>’Istituto Confucio Giorgio</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Trentin</w:t>
      </w:r>
      <w:proofErr w:type="spellEnd"/>
      <w:r w:rsidRPr="000B0016">
        <w:rPr>
          <w:rFonts w:ascii="Lucida Sans Unicode" w:eastAsia="Times New Roman" w:hAnsi="Lucida Sans Unicode" w:cs="Lucida Sans Unicode"/>
          <w:color w:val="333333"/>
          <w:sz w:val="20"/>
          <w:szCs w:val="20"/>
          <w:lang w:eastAsia="it-IT"/>
        </w:rPr>
        <w:t>.</w:t>
      </w:r>
    </w:p>
    <w:p w:rsidR="006B3EB7" w:rsidRPr="000B0016" w:rsidRDefault="006B3EB7" w:rsidP="006B3EB7">
      <w:pPr>
        <w:shd w:val="clear" w:color="auto" w:fill="FFFFFF"/>
        <w:spacing w:after="0" w:line="270" w:lineRule="atLeast"/>
        <w:jc w:val="both"/>
        <w:rPr>
          <w:rFonts w:ascii="Lucida Sans Unicode" w:eastAsia="Times New Roman" w:hAnsi="Lucida Sans Unicode" w:cs="Lucida Sans Unicode"/>
          <w:color w:val="333333"/>
          <w:sz w:val="20"/>
          <w:szCs w:val="20"/>
          <w:lang w:eastAsia="it-IT"/>
        </w:rPr>
      </w:pPr>
      <w:r w:rsidRPr="000B0016">
        <w:rPr>
          <w:rFonts w:ascii="Lucida Sans Unicode" w:eastAsia="Times New Roman" w:hAnsi="Lucida Sans Unicode" w:cs="Lucida Sans Unicode"/>
          <w:color w:val="333333"/>
          <w:sz w:val="20"/>
          <w:szCs w:val="20"/>
          <w:lang w:eastAsia="it-IT"/>
        </w:rPr>
        <w:t>“Il problema ambientale in Cina – ha spiegato</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Yan</w:t>
      </w:r>
      <w:proofErr w:type="spellEnd"/>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color w:val="333333"/>
          <w:sz w:val="20"/>
          <w:szCs w:val="20"/>
          <w:lang w:eastAsia="it-IT"/>
        </w:rPr>
        <w:t>Chunyou</w:t>
      </w:r>
      <w:proofErr w:type="spellEnd"/>
      <w:r w:rsidRPr="000B0016">
        <w:rPr>
          <w:rFonts w:ascii="Lucida Sans Unicode" w:eastAsia="Times New Roman" w:hAnsi="Lucida Sans Unicode" w:cs="Lucida Sans Unicode"/>
          <w:color w:val="333333"/>
          <w:sz w:val="20"/>
          <w:szCs w:val="20"/>
          <w:lang w:eastAsia="it-IT"/>
        </w:rPr>
        <w:t>, direttore cinese dell’Istituto Confucio – è talmente complicato e composto che non può essere risolto facilmente. Solo grazie all’intervento di specialisti, in collaborazione fra loro, sarà possibile trovare la chiave giusta per riportare la situazione ai giusti livelli sopportabili”.</w:t>
      </w:r>
    </w:p>
    <w:p w:rsidR="006B3EB7" w:rsidRPr="000B0016" w:rsidRDefault="006B3EB7" w:rsidP="006B3EB7">
      <w:pPr>
        <w:shd w:val="clear" w:color="auto" w:fill="FFFFFF"/>
        <w:spacing w:after="0" w:line="270" w:lineRule="atLeast"/>
        <w:jc w:val="both"/>
        <w:rPr>
          <w:rFonts w:ascii="Lucida Sans Unicode" w:eastAsia="Times New Roman" w:hAnsi="Lucida Sans Unicode" w:cs="Lucida Sans Unicode"/>
          <w:color w:val="333333"/>
          <w:sz w:val="20"/>
          <w:szCs w:val="20"/>
          <w:lang w:eastAsia="it-IT"/>
        </w:rPr>
      </w:pPr>
      <w:r w:rsidRPr="000B0016">
        <w:rPr>
          <w:rFonts w:ascii="Lucida Sans Unicode" w:eastAsia="Times New Roman" w:hAnsi="Lucida Sans Unicode" w:cs="Lucida Sans Unicode"/>
          <w:color w:val="333333"/>
          <w:sz w:val="20"/>
          <w:szCs w:val="20"/>
          <w:lang w:eastAsia="it-IT"/>
        </w:rPr>
        <w:t>Attraverso il</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b/>
          <w:bCs/>
          <w:color w:val="333333"/>
          <w:sz w:val="20"/>
          <w:szCs w:val="20"/>
          <w:lang w:eastAsia="it-IT"/>
        </w:rPr>
        <w:t xml:space="preserve">progetto europeo </w:t>
      </w:r>
      <w:proofErr w:type="spellStart"/>
      <w:r w:rsidRPr="000B0016">
        <w:rPr>
          <w:rFonts w:ascii="Lucida Sans Unicode" w:eastAsia="Times New Roman" w:hAnsi="Lucida Sans Unicode" w:cs="Lucida Sans Unicode"/>
          <w:b/>
          <w:bCs/>
          <w:color w:val="333333"/>
          <w:sz w:val="20"/>
          <w:szCs w:val="20"/>
          <w:lang w:eastAsia="it-IT"/>
        </w:rPr>
        <w:t>Pooren</w:t>
      </w:r>
      <w:proofErr w:type="spellEnd"/>
      <w:r w:rsidRPr="000B0016">
        <w:rPr>
          <w:rFonts w:ascii="Lucida Sans Unicode" w:eastAsia="Times New Roman" w:hAnsi="Lucida Sans Unicode" w:cs="Lucida Sans Unicode"/>
          <w:color w:val="333333"/>
          <w:sz w:val="20"/>
          <w:szCs w:val="20"/>
          <w:lang w:eastAsia="it-IT"/>
        </w:rPr>
        <w:t xml:space="preserve">, l’ateneo maceratese si trova in prima linea e sta portando avanti </w:t>
      </w:r>
      <w:proofErr w:type="spellStart"/>
      <w:r w:rsidRPr="000B0016">
        <w:rPr>
          <w:rFonts w:ascii="Lucida Sans Unicode" w:eastAsia="Times New Roman" w:hAnsi="Lucida Sans Unicode" w:cs="Lucida Sans Unicode"/>
          <w:color w:val="333333"/>
          <w:sz w:val="20"/>
          <w:szCs w:val="20"/>
          <w:lang w:eastAsia="it-IT"/>
        </w:rPr>
        <w:t>uno</w:t>
      </w:r>
      <w:r w:rsidRPr="000B0016">
        <w:rPr>
          <w:rFonts w:ascii="Lucida Sans Unicode" w:eastAsia="Times New Roman" w:hAnsi="Lucida Sans Unicode" w:cs="Lucida Sans Unicode"/>
          <w:b/>
          <w:bCs/>
          <w:color w:val="333333"/>
          <w:sz w:val="20"/>
          <w:szCs w:val="20"/>
          <w:lang w:eastAsia="it-IT"/>
        </w:rPr>
        <w:t>studio</w:t>
      </w:r>
      <w:proofErr w:type="spellEnd"/>
      <w:r w:rsidRPr="000B0016">
        <w:rPr>
          <w:rFonts w:ascii="Lucida Sans Unicode" w:eastAsia="Times New Roman" w:hAnsi="Lucida Sans Unicode" w:cs="Lucida Sans Unicode"/>
          <w:b/>
          <w:bCs/>
          <w:color w:val="333333"/>
          <w:sz w:val="20"/>
          <w:szCs w:val="20"/>
          <w:lang w:eastAsia="it-IT"/>
        </w:rPr>
        <w:t xml:space="preserve"> sulle energie rinnovabili</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color w:val="333333"/>
          <w:sz w:val="20"/>
          <w:szCs w:val="20"/>
          <w:lang w:eastAsia="it-IT"/>
        </w:rPr>
        <w:t>che possano portare a un miglioramento delle condizioni ambientali nel paese asiatico sia in termini del trattamento dei fanghi contaminati, che delle acque di impianti industriali a carbone e della decontaminazione del suolo. Uno studio su cui si punta molto e che ha portato anche il</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b/>
          <w:bCs/>
          <w:color w:val="333333"/>
          <w:sz w:val="20"/>
          <w:szCs w:val="20"/>
          <w:lang w:eastAsia="it-IT"/>
        </w:rPr>
        <w:t>ministro dell’Ambiente e della Tutela del territorio Gian Luca Galletti</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color w:val="333333"/>
          <w:sz w:val="20"/>
          <w:szCs w:val="20"/>
          <w:lang w:eastAsia="it-IT"/>
        </w:rPr>
        <w:t>a far pervenire, attraverso il rettore, il suo plauso.</w:t>
      </w:r>
    </w:p>
    <w:p w:rsidR="006B3EB7" w:rsidRPr="000B0016" w:rsidRDefault="006B3EB7" w:rsidP="006B3EB7">
      <w:pPr>
        <w:shd w:val="clear" w:color="auto" w:fill="FFFFFF"/>
        <w:spacing w:after="0" w:line="270" w:lineRule="atLeast"/>
        <w:jc w:val="both"/>
        <w:rPr>
          <w:rFonts w:ascii="Lucida Sans Unicode" w:eastAsia="Times New Roman" w:hAnsi="Lucida Sans Unicode" w:cs="Lucida Sans Unicode"/>
          <w:color w:val="333333"/>
          <w:sz w:val="20"/>
          <w:szCs w:val="20"/>
          <w:lang w:eastAsia="it-IT"/>
        </w:rPr>
      </w:pPr>
      <w:r w:rsidRPr="000B0016">
        <w:rPr>
          <w:rFonts w:ascii="Lucida Sans Unicode" w:eastAsia="Times New Roman" w:hAnsi="Lucida Sans Unicode" w:cs="Lucida Sans Unicode"/>
          <w:color w:val="333333"/>
          <w:sz w:val="20"/>
          <w:szCs w:val="20"/>
          <w:lang w:eastAsia="it-IT"/>
        </w:rPr>
        <w:t>Nell’ambito della mattinata si è avuto modo, quindi, di poter ascoltare le relazioni tecniche di Francesca</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Spigarelli</w:t>
      </w:r>
      <w:proofErr w:type="spellEnd"/>
      <w:r w:rsidRPr="000B0016">
        <w:rPr>
          <w:rFonts w:ascii="Lucida Sans Unicode" w:eastAsia="Times New Roman" w:hAnsi="Lucida Sans Unicode" w:cs="Lucida Sans Unicode"/>
          <w:color w:val="333333"/>
          <w:sz w:val="20"/>
          <w:szCs w:val="20"/>
          <w:lang w:eastAsia="it-IT"/>
        </w:rPr>
        <w:t xml:space="preserve">, docente dell’Università di Macerata e coordinatrice del progetto </w:t>
      </w:r>
      <w:proofErr w:type="spellStart"/>
      <w:r w:rsidRPr="000B0016">
        <w:rPr>
          <w:rFonts w:ascii="Lucida Sans Unicode" w:eastAsia="Times New Roman" w:hAnsi="Lucida Sans Unicode" w:cs="Lucida Sans Unicode"/>
          <w:color w:val="333333"/>
          <w:sz w:val="20"/>
          <w:szCs w:val="20"/>
          <w:lang w:eastAsia="it-IT"/>
        </w:rPr>
        <w:t>Poreen</w:t>
      </w:r>
      <w:proofErr w:type="spellEnd"/>
      <w:r w:rsidRPr="000B0016">
        <w:rPr>
          <w:rFonts w:ascii="Lucida Sans Unicode" w:eastAsia="Times New Roman" w:hAnsi="Lucida Sans Unicode" w:cs="Lucida Sans Unicode"/>
          <w:color w:val="333333"/>
          <w:sz w:val="20"/>
          <w:szCs w:val="20"/>
          <w:lang w:eastAsia="it-IT"/>
        </w:rPr>
        <w:t>, Federico</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Salvatelli</w:t>
      </w:r>
      <w:proofErr w:type="spellEnd"/>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color w:val="333333"/>
          <w:sz w:val="20"/>
          <w:szCs w:val="20"/>
          <w:lang w:eastAsia="it-IT"/>
        </w:rPr>
        <w:t>e Katiuscia</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Vaccarini</w:t>
      </w:r>
      <w:proofErr w:type="spellEnd"/>
      <w:r w:rsidRPr="000B0016">
        <w:rPr>
          <w:rFonts w:ascii="Lucida Sans Unicode" w:eastAsia="Times New Roman" w:hAnsi="Lucida Sans Unicode" w:cs="Lucida Sans Unicode"/>
          <w:color w:val="333333"/>
          <w:sz w:val="20"/>
          <w:szCs w:val="20"/>
          <w:lang w:eastAsia="it-IT"/>
        </w:rPr>
        <w:t xml:space="preserve">, dottorandi dell’Università di Macerata partecipanti al progetto </w:t>
      </w:r>
      <w:proofErr w:type="spellStart"/>
      <w:r w:rsidRPr="000B0016">
        <w:rPr>
          <w:rFonts w:ascii="Lucida Sans Unicode" w:eastAsia="Times New Roman" w:hAnsi="Lucida Sans Unicode" w:cs="Lucida Sans Unicode"/>
          <w:color w:val="333333"/>
          <w:sz w:val="20"/>
          <w:szCs w:val="20"/>
          <w:lang w:eastAsia="it-IT"/>
        </w:rPr>
        <w:t>Poreen</w:t>
      </w:r>
      <w:proofErr w:type="spellEnd"/>
      <w:r w:rsidRPr="000B0016">
        <w:rPr>
          <w:rFonts w:ascii="Lucida Sans Unicode" w:eastAsia="Times New Roman" w:hAnsi="Lucida Sans Unicode" w:cs="Lucida Sans Unicode"/>
          <w:color w:val="333333"/>
          <w:sz w:val="20"/>
          <w:szCs w:val="20"/>
          <w:lang w:eastAsia="it-IT"/>
        </w:rPr>
        <w:t>, Attilio</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Mucelli</w:t>
      </w:r>
      <w:proofErr w:type="spellEnd"/>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color w:val="333333"/>
          <w:sz w:val="20"/>
          <w:szCs w:val="20"/>
          <w:lang w:eastAsia="it-IT"/>
        </w:rPr>
        <w:t>e Fabio</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Polonara</w:t>
      </w:r>
      <w:proofErr w:type="spellEnd"/>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color w:val="333333"/>
          <w:sz w:val="20"/>
          <w:szCs w:val="20"/>
          <w:lang w:eastAsia="it-IT"/>
        </w:rPr>
        <w:t xml:space="preserve">docenti dell’Università </w:t>
      </w:r>
      <w:proofErr w:type="spellStart"/>
      <w:r w:rsidRPr="000B0016">
        <w:rPr>
          <w:rFonts w:ascii="Lucida Sans Unicode" w:eastAsia="Times New Roman" w:hAnsi="Lucida Sans Unicode" w:cs="Lucida Sans Unicode"/>
          <w:color w:val="333333"/>
          <w:sz w:val="20"/>
          <w:szCs w:val="20"/>
          <w:lang w:eastAsia="it-IT"/>
        </w:rPr>
        <w:t>Politecnica</w:t>
      </w:r>
      <w:proofErr w:type="spellEnd"/>
      <w:r w:rsidRPr="000B0016">
        <w:rPr>
          <w:rFonts w:ascii="Lucida Sans Unicode" w:eastAsia="Times New Roman" w:hAnsi="Lucida Sans Unicode" w:cs="Lucida Sans Unicode"/>
          <w:color w:val="333333"/>
          <w:sz w:val="20"/>
          <w:szCs w:val="20"/>
          <w:lang w:eastAsia="it-IT"/>
        </w:rPr>
        <w:t xml:space="preserve"> delle</w:t>
      </w:r>
      <w:r w:rsidRPr="000B0016">
        <w:rPr>
          <w:rFonts w:ascii="Lucida Sans Unicode" w:eastAsia="Times New Roman" w:hAnsi="Lucida Sans Unicode" w:cs="Lucida Sans Unicode"/>
          <w:color w:val="333333"/>
          <w:sz w:val="20"/>
          <w:lang w:eastAsia="it-IT"/>
        </w:rPr>
        <w:t> Marche</w:t>
      </w:r>
      <w:r w:rsidRPr="000B0016">
        <w:rPr>
          <w:rFonts w:ascii="Lucida Sans Unicode" w:eastAsia="Times New Roman" w:hAnsi="Lucida Sans Unicode" w:cs="Lucida Sans Unicode"/>
          <w:color w:val="333333"/>
          <w:sz w:val="20"/>
          <w:szCs w:val="20"/>
          <w:lang w:eastAsia="it-IT"/>
        </w:rPr>
        <w:t>, Elena</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Cedrola</w:t>
      </w:r>
      <w:proofErr w:type="spellEnd"/>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color w:val="333333"/>
          <w:sz w:val="20"/>
          <w:szCs w:val="20"/>
          <w:lang w:eastAsia="it-IT"/>
        </w:rPr>
        <w:t>e Federica</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b/>
          <w:bCs/>
          <w:color w:val="333333"/>
          <w:sz w:val="20"/>
          <w:szCs w:val="20"/>
          <w:lang w:eastAsia="it-IT"/>
        </w:rPr>
        <w:t>Monti</w:t>
      </w:r>
      <w:r w:rsidRPr="000B0016">
        <w:rPr>
          <w:rFonts w:ascii="Lucida Sans Unicode" w:eastAsia="Times New Roman" w:hAnsi="Lucida Sans Unicode" w:cs="Lucida Sans Unicode"/>
          <w:color w:val="333333"/>
          <w:sz w:val="20"/>
          <w:szCs w:val="20"/>
          <w:lang w:eastAsia="it-IT"/>
        </w:rPr>
        <w:t>, Università di Macerata ed Enrico</w:t>
      </w:r>
      <w:r w:rsidRPr="000B0016">
        <w:rPr>
          <w:rFonts w:ascii="Lucida Sans Unicode" w:eastAsia="Times New Roman" w:hAnsi="Lucida Sans Unicode" w:cs="Lucida Sans Unicode"/>
          <w:color w:val="333333"/>
          <w:sz w:val="20"/>
          <w:lang w:eastAsia="it-IT"/>
        </w:rPr>
        <w:t> </w:t>
      </w:r>
      <w:proofErr w:type="spellStart"/>
      <w:r w:rsidRPr="000B0016">
        <w:rPr>
          <w:rFonts w:ascii="Lucida Sans Unicode" w:eastAsia="Times New Roman" w:hAnsi="Lucida Sans Unicode" w:cs="Lucida Sans Unicode"/>
          <w:b/>
          <w:bCs/>
          <w:color w:val="333333"/>
          <w:sz w:val="20"/>
          <w:szCs w:val="20"/>
          <w:lang w:eastAsia="it-IT"/>
        </w:rPr>
        <w:t>Toti</w:t>
      </w:r>
      <w:r w:rsidRPr="000B0016">
        <w:rPr>
          <w:rFonts w:ascii="Lucida Sans Unicode" w:eastAsia="Times New Roman" w:hAnsi="Lucida Sans Unicode" w:cs="Lucida Sans Unicode"/>
          <w:color w:val="333333"/>
          <w:sz w:val="20"/>
          <w:szCs w:val="20"/>
          <w:lang w:eastAsia="it-IT"/>
        </w:rPr>
        <w:t>dell</w:t>
      </w:r>
      <w:proofErr w:type="spellEnd"/>
      <w:r w:rsidRPr="000B0016">
        <w:rPr>
          <w:rFonts w:ascii="Lucida Sans Unicode" w:eastAsia="Times New Roman" w:hAnsi="Lucida Sans Unicode" w:cs="Lucida Sans Unicode"/>
          <w:color w:val="333333"/>
          <w:sz w:val="20"/>
          <w:szCs w:val="20"/>
          <w:lang w:eastAsia="it-IT"/>
        </w:rPr>
        <w:t>’Università Roma Tre.</w:t>
      </w:r>
    </w:p>
    <w:p w:rsidR="006B3EB7" w:rsidRPr="000B0016" w:rsidRDefault="006B3EB7" w:rsidP="006B3EB7">
      <w:pPr>
        <w:shd w:val="clear" w:color="auto" w:fill="FFFFFF"/>
        <w:spacing w:after="0" w:line="270" w:lineRule="atLeast"/>
        <w:jc w:val="both"/>
        <w:rPr>
          <w:rFonts w:ascii="Lucida Sans Unicode" w:eastAsia="Times New Roman" w:hAnsi="Lucida Sans Unicode" w:cs="Lucida Sans Unicode"/>
          <w:color w:val="333333"/>
          <w:sz w:val="20"/>
          <w:szCs w:val="20"/>
          <w:lang w:eastAsia="it-IT"/>
        </w:rPr>
      </w:pPr>
      <w:r w:rsidRPr="000B0016">
        <w:rPr>
          <w:rFonts w:ascii="Lucida Sans Unicode" w:eastAsia="Times New Roman" w:hAnsi="Lucida Sans Unicode" w:cs="Lucida Sans Unicode"/>
          <w:color w:val="333333"/>
          <w:sz w:val="20"/>
          <w:szCs w:val="20"/>
          <w:lang w:eastAsia="it-IT"/>
        </w:rPr>
        <w:t>Ma un vero</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b/>
          <w:bCs/>
          <w:color w:val="333333"/>
          <w:sz w:val="20"/>
          <w:szCs w:val="20"/>
          <w:lang w:eastAsia="it-IT"/>
        </w:rPr>
        <w:t>momento formativo</w:t>
      </w:r>
      <w:r w:rsidRPr="000B0016">
        <w:rPr>
          <w:rFonts w:ascii="Lucida Sans Unicode" w:eastAsia="Times New Roman" w:hAnsi="Lucida Sans Unicode" w:cs="Lucida Sans Unicode"/>
          <w:color w:val="333333"/>
          <w:sz w:val="20"/>
          <w:lang w:eastAsia="it-IT"/>
        </w:rPr>
        <w:t> </w:t>
      </w:r>
      <w:r w:rsidRPr="000B0016">
        <w:rPr>
          <w:rFonts w:ascii="Lucida Sans Unicode" w:eastAsia="Times New Roman" w:hAnsi="Lucida Sans Unicode" w:cs="Lucida Sans Unicode"/>
          <w:color w:val="333333"/>
          <w:sz w:val="20"/>
          <w:szCs w:val="20"/>
          <w:lang w:eastAsia="it-IT"/>
        </w:rPr>
        <w:t xml:space="preserve">è stato offerto agli studenti dai professionisti dell’ICA Group, di </w:t>
      </w:r>
      <w:proofErr w:type="spellStart"/>
      <w:r w:rsidRPr="000B0016">
        <w:rPr>
          <w:rFonts w:ascii="Lucida Sans Unicode" w:eastAsia="Times New Roman" w:hAnsi="Lucida Sans Unicode" w:cs="Lucida Sans Unicode"/>
          <w:color w:val="333333"/>
          <w:sz w:val="20"/>
          <w:szCs w:val="20"/>
          <w:lang w:eastAsia="it-IT"/>
        </w:rPr>
        <w:t>Loccioni</w:t>
      </w:r>
      <w:proofErr w:type="spellEnd"/>
      <w:r w:rsidRPr="000B0016">
        <w:rPr>
          <w:rFonts w:ascii="Lucida Sans Unicode" w:eastAsia="Times New Roman" w:hAnsi="Lucida Sans Unicode" w:cs="Lucida Sans Unicode"/>
          <w:color w:val="333333"/>
          <w:sz w:val="20"/>
          <w:szCs w:val="20"/>
          <w:lang w:eastAsia="it-IT"/>
        </w:rPr>
        <w:t xml:space="preserve"> Group, della Green </w:t>
      </w:r>
      <w:proofErr w:type="spellStart"/>
      <w:r w:rsidRPr="000B0016">
        <w:rPr>
          <w:rFonts w:ascii="Lucida Sans Unicode" w:eastAsia="Times New Roman" w:hAnsi="Lucida Sans Unicode" w:cs="Lucida Sans Unicode"/>
          <w:color w:val="333333"/>
          <w:sz w:val="20"/>
          <w:szCs w:val="20"/>
          <w:lang w:eastAsia="it-IT"/>
        </w:rPr>
        <w:t>Tech</w:t>
      </w:r>
      <w:proofErr w:type="spellEnd"/>
      <w:r w:rsidRPr="000B0016">
        <w:rPr>
          <w:rFonts w:ascii="Lucida Sans Unicode" w:eastAsia="Times New Roman" w:hAnsi="Lucida Sans Unicode" w:cs="Lucida Sans Unicode"/>
          <w:color w:val="333333"/>
          <w:sz w:val="20"/>
          <w:szCs w:val="20"/>
          <w:lang w:eastAsia="it-IT"/>
        </w:rPr>
        <w:t xml:space="preserve"> Srl e della in3ACT, aziende marchigiane impegnate nel far proliferare la green economy in Cina.</w:t>
      </w:r>
    </w:p>
    <w:p w:rsidR="006B3EB7" w:rsidRPr="000B0016" w:rsidRDefault="006B3EB7" w:rsidP="006B3EB7">
      <w:pPr>
        <w:spacing w:after="0" w:line="240" w:lineRule="auto"/>
        <w:rPr>
          <w:rFonts w:ascii="Times New Roman" w:eastAsia="Times New Roman" w:hAnsi="Times New Roman" w:cs="Times New Roman"/>
          <w:sz w:val="24"/>
          <w:szCs w:val="24"/>
          <w:lang w:eastAsia="it-IT"/>
        </w:rPr>
      </w:pPr>
      <w:r w:rsidRPr="000B0016">
        <w:rPr>
          <w:rFonts w:ascii="Lucida Sans Unicode" w:eastAsia="Times New Roman" w:hAnsi="Lucida Sans Unicode" w:cs="Lucida Sans Unicode"/>
          <w:color w:val="333333"/>
          <w:sz w:val="20"/>
          <w:szCs w:val="20"/>
          <w:lang w:eastAsia="it-IT"/>
        </w:rPr>
        <w:br/>
      </w:r>
    </w:p>
    <w:p w:rsidR="006B3EB7" w:rsidRPr="000B0016" w:rsidRDefault="006B3EB7" w:rsidP="006B3EB7">
      <w:pPr>
        <w:shd w:val="clear" w:color="auto" w:fill="FFFFFF"/>
        <w:spacing w:after="0" w:line="270" w:lineRule="atLeast"/>
        <w:jc w:val="both"/>
        <w:rPr>
          <w:rFonts w:ascii="Lucida Sans Unicode" w:eastAsia="Times New Roman" w:hAnsi="Lucida Sans Unicode" w:cs="Lucida Sans Unicode"/>
          <w:color w:val="333333"/>
          <w:sz w:val="20"/>
          <w:szCs w:val="20"/>
          <w:lang w:eastAsia="it-IT"/>
        </w:rPr>
      </w:pPr>
    </w:p>
    <w:p w:rsidR="006B3EB7" w:rsidRDefault="006B3EB7" w:rsidP="006B3EB7"/>
    <w:p w:rsidR="006B3EB7" w:rsidRDefault="006B3EB7" w:rsidP="006B3EB7"/>
    <w:p w:rsidR="006B3EB7" w:rsidRDefault="006B3EB7" w:rsidP="006B3EB7">
      <w:pPr>
        <w:jc w:val="center"/>
      </w:pPr>
      <w:r>
        <w:rPr>
          <w:noProof/>
          <w:lang w:eastAsia="it-IT"/>
        </w:rPr>
        <w:lastRenderedPageBreak/>
        <w:drawing>
          <wp:inline distT="0" distB="0" distL="0" distR="0">
            <wp:extent cx="4552950" cy="1238250"/>
            <wp:effectExtent l="19050" t="0" r="0" b="0"/>
            <wp:docPr id="8" name="Immagine 7" descr="Screenshot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2.jpg"/>
                    <pic:cNvPicPr/>
                  </pic:nvPicPr>
                  <pic:blipFill>
                    <a:blip r:embed="rId10" cstate="print"/>
                    <a:stretch>
                      <a:fillRect/>
                    </a:stretch>
                  </pic:blipFill>
                  <pic:spPr>
                    <a:xfrm>
                      <a:off x="0" y="0"/>
                      <a:ext cx="4552950" cy="1238250"/>
                    </a:xfrm>
                    <a:prstGeom prst="rect">
                      <a:avLst/>
                    </a:prstGeom>
                  </pic:spPr>
                </pic:pic>
              </a:graphicData>
            </a:graphic>
          </wp:inline>
        </w:drawing>
      </w:r>
    </w:p>
    <w:p w:rsidR="006B3EB7" w:rsidRDefault="00D337DB" w:rsidP="006B3EB7">
      <w:pPr>
        <w:jc w:val="center"/>
        <w:rPr>
          <w:rFonts w:ascii="Arial-BoldMT" w:hAnsi="Arial-BoldMT" w:cs="Arial-BoldMT"/>
          <w:b/>
          <w:bCs/>
          <w:color w:val="333333"/>
          <w:sz w:val="38"/>
          <w:szCs w:val="38"/>
        </w:rPr>
      </w:pPr>
      <w:proofErr w:type="spellStart"/>
      <w:r>
        <w:rPr>
          <w:rFonts w:ascii="Arial-BoldMT" w:hAnsi="Arial-BoldMT" w:cs="Arial-BoldMT"/>
          <w:b/>
          <w:bCs/>
          <w:color w:val="333333"/>
          <w:sz w:val="38"/>
          <w:szCs w:val="38"/>
        </w:rPr>
        <w:t>Unimc</w:t>
      </w:r>
      <w:proofErr w:type="spellEnd"/>
      <w:r>
        <w:rPr>
          <w:rFonts w:ascii="Arial-BoldMT" w:hAnsi="Arial-BoldMT" w:cs="Arial-BoldMT"/>
          <w:b/>
          <w:bCs/>
          <w:color w:val="333333"/>
          <w:sz w:val="38"/>
          <w:szCs w:val="38"/>
        </w:rPr>
        <w:t xml:space="preserve"> in prima linea per la sfida ambientale cinese</w:t>
      </w:r>
    </w:p>
    <w:p w:rsidR="00D337DB" w:rsidRPr="00D337DB" w:rsidRDefault="00D337DB" w:rsidP="00D337DB">
      <w:pPr>
        <w:autoSpaceDE w:val="0"/>
        <w:autoSpaceDN w:val="0"/>
        <w:adjustRightInd w:val="0"/>
        <w:spacing w:after="0" w:line="240" w:lineRule="auto"/>
        <w:rPr>
          <w:rFonts w:cs="Arial-BoldMT"/>
          <w:b/>
          <w:bCs/>
          <w:color w:val="080000"/>
          <w:sz w:val="24"/>
          <w:szCs w:val="24"/>
        </w:rPr>
      </w:pPr>
      <w:r w:rsidRPr="00D337DB">
        <w:rPr>
          <w:rFonts w:cs="Arial-BoldMT"/>
          <w:b/>
          <w:bCs/>
          <w:color w:val="080000"/>
          <w:sz w:val="24"/>
          <w:szCs w:val="24"/>
        </w:rPr>
        <w:t>“Aprire gli orizzonti degli studenti per proiettarli in un’ottica globale, dando la possibilità di una mobilità mondiale che ampli l’ottica della formazione”. Queste le parole del rettore dell’Università di Macerata, Luigi Lacchè, che hanno aperto il convegno sulla sfida ambientale in Cina tenutosi ieri in Aula Magna, promosso dal China Center in collaborazione con l’Istituto Confucio.</w:t>
      </w:r>
    </w:p>
    <w:p w:rsidR="00D337DB" w:rsidRP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 xml:space="preserve">Molti, infatti, sono i progetti messi in campo dall’ateneo maceratese per fornire ai giovani studenti strumenti efficaci per competere nel mondo globale. In questo caso si è trattato di un incontro che ha portato ingegneri, economisti e giuristi a dibattere sul tema inquinamento, fortemente attuale nel paese asiatico, dove “il territorio da secoli è stato fortemente sfruttato e l’inquinamento industriale ha superato ampiamente la soglia di tolleranza”, ha sottolineato il direttore dell’Istituto Confucio Giorgio </w:t>
      </w:r>
      <w:proofErr w:type="spellStart"/>
      <w:r w:rsidRPr="00D337DB">
        <w:rPr>
          <w:rFonts w:cs="ArialMT"/>
          <w:color w:val="080000"/>
          <w:sz w:val="24"/>
          <w:szCs w:val="24"/>
        </w:rPr>
        <w:t>Trentin</w:t>
      </w:r>
      <w:proofErr w:type="spellEnd"/>
      <w:r w:rsidRPr="00D337DB">
        <w:rPr>
          <w:rFonts w:cs="ArialMT"/>
          <w:color w:val="080000"/>
          <w:sz w:val="24"/>
          <w:szCs w:val="24"/>
        </w:rPr>
        <w:t xml:space="preserve">. </w:t>
      </w:r>
      <w:r w:rsidRPr="00D337DB">
        <w:rPr>
          <w:rFonts w:cs="Arial-BoldMT"/>
          <w:b/>
          <w:bCs/>
          <w:color w:val="080000"/>
          <w:sz w:val="24"/>
          <w:szCs w:val="24"/>
        </w:rPr>
        <w:t>“Il problema</w:t>
      </w:r>
      <w:r w:rsidRPr="00D337DB">
        <w:rPr>
          <w:rFonts w:cs="ArialMT"/>
          <w:color w:val="080000"/>
          <w:sz w:val="24"/>
          <w:szCs w:val="24"/>
        </w:rPr>
        <w:t xml:space="preserve"> </w:t>
      </w:r>
      <w:r w:rsidRPr="00D337DB">
        <w:rPr>
          <w:rFonts w:cs="Arial-BoldMT"/>
          <w:b/>
          <w:bCs/>
          <w:color w:val="080000"/>
          <w:sz w:val="24"/>
          <w:szCs w:val="24"/>
        </w:rPr>
        <w:t xml:space="preserve">ambientale in Cina – ha spiegato </w:t>
      </w:r>
      <w:proofErr w:type="spellStart"/>
      <w:r w:rsidRPr="00D337DB">
        <w:rPr>
          <w:rFonts w:cs="Arial-BoldMT"/>
          <w:b/>
          <w:bCs/>
          <w:color w:val="080000"/>
          <w:sz w:val="24"/>
          <w:szCs w:val="24"/>
        </w:rPr>
        <w:t>Yan</w:t>
      </w:r>
      <w:proofErr w:type="spellEnd"/>
      <w:r w:rsidRPr="00D337DB">
        <w:rPr>
          <w:rFonts w:cs="Arial-BoldMT"/>
          <w:b/>
          <w:bCs/>
          <w:color w:val="080000"/>
          <w:sz w:val="24"/>
          <w:szCs w:val="24"/>
        </w:rPr>
        <w:t xml:space="preserve"> </w:t>
      </w:r>
      <w:proofErr w:type="spellStart"/>
      <w:r w:rsidRPr="00D337DB">
        <w:rPr>
          <w:rFonts w:cs="Arial-BoldMT"/>
          <w:b/>
          <w:bCs/>
          <w:color w:val="080000"/>
          <w:sz w:val="24"/>
          <w:szCs w:val="24"/>
        </w:rPr>
        <w:t>Chunyou</w:t>
      </w:r>
      <w:proofErr w:type="spellEnd"/>
      <w:r w:rsidRPr="00D337DB">
        <w:rPr>
          <w:rFonts w:cs="Arial-BoldMT"/>
          <w:b/>
          <w:bCs/>
          <w:color w:val="080000"/>
          <w:sz w:val="24"/>
          <w:szCs w:val="24"/>
        </w:rPr>
        <w:t>, direttore cinese dell’Istituto Confucio – è</w:t>
      </w:r>
      <w:r w:rsidRPr="00D337DB">
        <w:rPr>
          <w:rFonts w:cs="ArialMT"/>
          <w:color w:val="080000"/>
          <w:sz w:val="24"/>
          <w:szCs w:val="24"/>
        </w:rPr>
        <w:t xml:space="preserve"> </w:t>
      </w:r>
      <w:r w:rsidRPr="00D337DB">
        <w:rPr>
          <w:rFonts w:cs="Arial-BoldMT"/>
          <w:b/>
          <w:bCs/>
          <w:color w:val="080000"/>
          <w:sz w:val="24"/>
          <w:szCs w:val="24"/>
        </w:rPr>
        <w:t>talmente complicato e composto che non può essere risolto facilmente. Solo grazie</w:t>
      </w:r>
      <w:r w:rsidRPr="00D337DB">
        <w:rPr>
          <w:rFonts w:cs="ArialMT"/>
          <w:color w:val="080000"/>
          <w:sz w:val="24"/>
          <w:szCs w:val="24"/>
        </w:rPr>
        <w:t xml:space="preserve"> </w:t>
      </w:r>
      <w:r w:rsidRPr="00D337DB">
        <w:rPr>
          <w:rFonts w:cs="Arial-BoldMT"/>
          <w:b/>
          <w:bCs/>
          <w:color w:val="080000"/>
          <w:sz w:val="24"/>
          <w:szCs w:val="24"/>
        </w:rPr>
        <w:t>all’intervento di specialisti, in collaborazione fra loro, sarà possibile trovare la chiave giusta per</w:t>
      </w:r>
      <w:r w:rsidRPr="00D337DB">
        <w:rPr>
          <w:rFonts w:cs="ArialMT"/>
          <w:color w:val="080000"/>
          <w:sz w:val="24"/>
          <w:szCs w:val="24"/>
        </w:rPr>
        <w:t xml:space="preserve"> </w:t>
      </w:r>
      <w:r w:rsidRPr="00D337DB">
        <w:rPr>
          <w:rFonts w:cs="Arial-BoldMT"/>
          <w:b/>
          <w:bCs/>
          <w:color w:val="080000"/>
          <w:sz w:val="24"/>
          <w:szCs w:val="24"/>
        </w:rPr>
        <w:t>riportare la situazione ai giusti livelli sopportabili”.</w:t>
      </w:r>
    </w:p>
    <w:p w:rsidR="00D337DB" w:rsidRP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 xml:space="preserve">Attraverso il progetto europeo </w:t>
      </w:r>
      <w:proofErr w:type="spellStart"/>
      <w:r w:rsidRPr="00D337DB">
        <w:rPr>
          <w:rFonts w:cs="ArialMT"/>
          <w:color w:val="080000"/>
          <w:sz w:val="24"/>
          <w:szCs w:val="24"/>
        </w:rPr>
        <w:t>Pooren</w:t>
      </w:r>
      <w:proofErr w:type="spellEnd"/>
      <w:r w:rsidRPr="00D337DB">
        <w:rPr>
          <w:rFonts w:cs="ArialMT"/>
          <w:color w:val="080000"/>
          <w:sz w:val="24"/>
          <w:szCs w:val="24"/>
        </w:rPr>
        <w:t>, l’ateneo maceratese si trova in prima linea e sta portando</w:t>
      </w:r>
    </w:p>
    <w:p w:rsidR="00D337DB" w:rsidRP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avanti uno studio sulle energie rinnovabili che possano portare a un miglioramento delle condizioni</w:t>
      </w:r>
      <w:r>
        <w:rPr>
          <w:rFonts w:cs="ArialMT"/>
          <w:color w:val="080000"/>
          <w:sz w:val="24"/>
          <w:szCs w:val="24"/>
        </w:rPr>
        <w:t xml:space="preserve"> </w:t>
      </w:r>
      <w:r w:rsidRPr="00D337DB">
        <w:rPr>
          <w:rFonts w:cs="ArialMT"/>
          <w:color w:val="080000"/>
          <w:sz w:val="24"/>
          <w:szCs w:val="24"/>
        </w:rPr>
        <w:t>ambientali nel paese asiatico sia in termini del trattamento dei fanghi contaminati, che delle acque di impianti industriali a carbone e della decontaminazione del suolo. Uno studio su cui si punta molto e che ha portato anche il ministro dell’Ambiente e della Tutela del territorio Gian Luca Galletti a far pervenire, attraverso il rettore, il suo plauso.</w:t>
      </w:r>
    </w:p>
    <w:p w:rsidR="00D337DB" w:rsidRP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Nell’ambito della mattinata si è avuto modo, quindi, di poter ascoltare le relazioni tecniche di</w:t>
      </w:r>
    </w:p>
    <w:p w:rsidR="006B3EB7"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 xml:space="preserve">Francesca </w:t>
      </w:r>
      <w:proofErr w:type="spellStart"/>
      <w:r w:rsidRPr="00D337DB">
        <w:rPr>
          <w:rFonts w:cs="ArialMT"/>
          <w:color w:val="080000"/>
          <w:sz w:val="24"/>
          <w:szCs w:val="24"/>
        </w:rPr>
        <w:t>Spigarelli</w:t>
      </w:r>
      <w:proofErr w:type="spellEnd"/>
      <w:r w:rsidRPr="00D337DB">
        <w:rPr>
          <w:rFonts w:cs="ArialMT"/>
          <w:color w:val="080000"/>
          <w:sz w:val="24"/>
          <w:szCs w:val="24"/>
        </w:rPr>
        <w:t xml:space="preserve">, docente dell’Università di Macerata e coordinatrice del progetto </w:t>
      </w:r>
      <w:proofErr w:type="spellStart"/>
      <w:r w:rsidRPr="00D337DB">
        <w:rPr>
          <w:rFonts w:cs="ArialMT"/>
          <w:color w:val="080000"/>
          <w:sz w:val="24"/>
          <w:szCs w:val="24"/>
        </w:rPr>
        <w:t>Poreen</w:t>
      </w:r>
      <w:proofErr w:type="spellEnd"/>
      <w:r w:rsidRPr="00D337DB">
        <w:rPr>
          <w:rFonts w:cs="ArialMT"/>
          <w:color w:val="080000"/>
          <w:sz w:val="24"/>
          <w:szCs w:val="24"/>
        </w:rPr>
        <w:t xml:space="preserve">, Federico </w:t>
      </w:r>
      <w:proofErr w:type="spellStart"/>
      <w:r w:rsidRPr="00D337DB">
        <w:rPr>
          <w:rFonts w:cs="ArialMT"/>
          <w:color w:val="080000"/>
          <w:sz w:val="24"/>
          <w:szCs w:val="24"/>
        </w:rPr>
        <w:t>Salvatelli</w:t>
      </w:r>
      <w:proofErr w:type="spellEnd"/>
      <w:r w:rsidRPr="00D337DB">
        <w:rPr>
          <w:rFonts w:cs="ArialMT"/>
          <w:color w:val="080000"/>
          <w:sz w:val="24"/>
          <w:szCs w:val="24"/>
        </w:rPr>
        <w:t xml:space="preserve"> e Katiuscia </w:t>
      </w:r>
      <w:proofErr w:type="spellStart"/>
      <w:r w:rsidRPr="00D337DB">
        <w:rPr>
          <w:rFonts w:cs="ArialMT"/>
          <w:color w:val="080000"/>
          <w:sz w:val="24"/>
          <w:szCs w:val="24"/>
        </w:rPr>
        <w:t>Vaccarini</w:t>
      </w:r>
      <w:proofErr w:type="spellEnd"/>
      <w:r w:rsidRPr="00D337DB">
        <w:rPr>
          <w:rFonts w:cs="ArialMT"/>
          <w:color w:val="080000"/>
          <w:sz w:val="24"/>
          <w:szCs w:val="24"/>
        </w:rPr>
        <w:t xml:space="preserve">, dottorandi dell’Università di Macerata partecipanti al progetto </w:t>
      </w:r>
      <w:proofErr w:type="spellStart"/>
      <w:r w:rsidRPr="00D337DB">
        <w:rPr>
          <w:rFonts w:cs="ArialMT"/>
          <w:color w:val="080000"/>
          <w:sz w:val="24"/>
          <w:szCs w:val="24"/>
        </w:rPr>
        <w:t>Poreen</w:t>
      </w:r>
      <w:proofErr w:type="spellEnd"/>
      <w:r w:rsidRPr="00D337DB">
        <w:rPr>
          <w:rFonts w:cs="ArialMT"/>
          <w:color w:val="080000"/>
          <w:sz w:val="24"/>
          <w:szCs w:val="24"/>
        </w:rPr>
        <w:t xml:space="preserve">, Attilio </w:t>
      </w:r>
      <w:proofErr w:type="spellStart"/>
      <w:r w:rsidRPr="00D337DB">
        <w:rPr>
          <w:rFonts w:cs="ArialMT"/>
          <w:color w:val="080000"/>
          <w:sz w:val="24"/>
          <w:szCs w:val="24"/>
        </w:rPr>
        <w:t>Mucelli</w:t>
      </w:r>
      <w:proofErr w:type="spellEnd"/>
      <w:r w:rsidRPr="00D337DB">
        <w:rPr>
          <w:rFonts w:cs="ArialMT"/>
          <w:color w:val="080000"/>
          <w:sz w:val="24"/>
          <w:szCs w:val="24"/>
        </w:rPr>
        <w:t xml:space="preserve"> e Fabio </w:t>
      </w:r>
      <w:proofErr w:type="spellStart"/>
      <w:r w:rsidRPr="00D337DB">
        <w:rPr>
          <w:rFonts w:cs="ArialMT"/>
          <w:color w:val="080000"/>
          <w:sz w:val="24"/>
          <w:szCs w:val="24"/>
        </w:rPr>
        <w:t>Polonara</w:t>
      </w:r>
      <w:proofErr w:type="spellEnd"/>
      <w:r w:rsidRPr="00D337DB">
        <w:rPr>
          <w:rFonts w:cs="ArialMT"/>
          <w:color w:val="080000"/>
          <w:sz w:val="24"/>
          <w:szCs w:val="24"/>
        </w:rPr>
        <w:t xml:space="preserve"> docenti dell’Università </w:t>
      </w:r>
      <w:proofErr w:type="spellStart"/>
      <w:r w:rsidRPr="00D337DB">
        <w:rPr>
          <w:rFonts w:cs="ArialMT"/>
          <w:color w:val="080000"/>
          <w:sz w:val="24"/>
          <w:szCs w:val="24"/>
        </w:rPr>
        <w:t>Politecnica</w:t>
      </w:r>
      <w:proofErr w:type="spellEnd"/>
      <w:r w:rsidRPr="00D337DB">
        <w:rPr>
          <w:rFonts w:cs="ArialMT"/>
          <w:color w:val="080000"/>
          <w:sz w:val="24"/>
          <w:szCs w:val="24"/>
        </w:rPr>
        <w:t xml:space="preserve"> delle Marche, Elena </w:t>
      </w:r>
      <w:proofErr w:type="spellStart"/>
      <w:r w:rsidRPr="00D337DB">
        <w:rPr>
          <w:rFonts w:cs="ArialMT"/>
          <w:color w:val="080000"/>
          <w:sz w:val="24"/>
          <w:szCs w:val="24"/>
        </w:rPr>
        <w:t>Cedrola</w:t>
      </w:r>
      <w:proofErr w:type="spellEnd"/>
      <w:r w:rsidRPr="00D337DB">
        <w:rPr>
          <w:rFonts w:cs="ArialMT"/>
          <w:color w:val="080000"/>
          <w:sz w:val="24"/>
          <w:szCs w:val="24"/>
        </w:rPr>
        <w:t xml:space="preserve"> e Federica Monti, Università di Macerata ed Enrico </w:t>
      </w:r>
      <w:proofErr w:type="spellStart"/>
      <w:r w:rsidRPr="00D337DB">
        <w:rPr>
          <w:rFonts w:cs="ArialMT"/>
          <w:color w:val="080000"/>
          <w:sz w:val="24"/>
          <w:szCs w:val="24"/>
        </w:rPr>
        <w:t>Toti</w:t>
      </w:r>
      <w:proofErr w:type="spellEnd"/>
      <w:r w:rsidRPr="00D337DB">
        <w:rPr>
          <w:rFonts w:cs="ArialMT"/>
          <w:color w:val="080000"/>
          <w:sz w:val="24"/>
          <w:szCs w:val="24"/>
        </w:rPr>
        <w:t xml:space="preserve"> dell’Università Roma Tre. Ma un vero momento formativo è stato offerto agli studenti dai professionisti dell’ICA Group, di </w:t>
      </w:r>
      <w:proofErr w:type="spellStart"/>
      <w:r w:rsidRPr="00D337DB">
        <w:rPr>
          <w:rFonts w:cs="ArialMT"/>
          <w:color w:val="080000"/>
          <w:sz w:val="24"/>
          <w:szCs w:val="24"/>
        </w:rPr>
        <w:t>Loccioni</w:t>
      </w:r>
      <w:proofErr w:type="spellEnd"/>
      <w:r w:rsidRPr="00D337DB">
        <w:rPr>
          <w:rFonts w:cs="ArialMT"/>
          <w:color w:val="080000"/>
          <w:sz w:val="24"/>
          <w:szCs w:val="24"/>
        </w:rPr>
        <w:t xml:space="preserve"> Group, della Green </w:t>
      </w:r>
      <w:proofErr w:type="spellStart"/>
      <w:r w:rsidRPr="00D337DB">
        <w:rPr>
          <w:rFonts w:cs="ArialMT"/>
          <w:color w:val="080000"/>
          <w:sz w:val="24"/>
          <w:szCs w:val="24"/>
        </w:rPr>
        <w:t>Tech</w:t>
      </w:r>
      <w:proofErr w:type="spellEnd"/>
      <w:r w:rsidRPr="00D337DB">
        <w:rPr>
          <w:rFonts w:cs="ArialMT"/>
          <w:color w:val="080000"/>
          <w:sz w:val="24"/>
          <w:szCs w:val="24"/>
        </w:rPr>
        <w:t xml:space="preserve"> Srl e della in3ACT, aziende marchigiane impegnate nel far proliferare la green economy in Cina.</w:t>
      </w: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jc w:val="center"/>
        <w:rPr>
          <w:rFonts w:cs="ArialMT"/>
          <w:color w:val="080000"/>
          <w:sz w:val="24"/>
          <w:szCs w:val="24"/>
        </w:rPr>
      </w:pPr>
      <w:r>
        <w:rPr>
          <w:rFonts w:cs="ArialMT"/>
          <w:noProof/>
          <w:color w:val="080000"/>
          <w:sz w:val="24"/>
          <w:szCs w:val="24"/>
          <w:lang w:eastAsia="it-IT"/>
        </w:rPr>
        <w:lastRenderedPageBreak/>
        <w:drawing>
          <wp:inline distT="0" distB="0" distL="0" distR="0">
            <wp:extent cx="2219325" cy="533400"/>
            <wp:effectExtent l="19050" t="0" r="9525" b="0"/>
            <wp:docPr id="9" name="Immagine 8" descr="Screenshot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2.jpg"/>
                    <pic:cNvPicPr/>
                  </pic:nvPicPr>
                  <pic:blipFill>
                    <a:blip r:embed="rId11" cstate="print"/>
                    <a:stretch>
                      <a:fillRect/>
                    </a:stretch>
                  </pic:blipFill>
                  <pic:spPr>
                    <a:xfrm>
                      <a:off x="0" y="0"/>
                      <a:ext cx="2219325" cy="533400"/>
                    </a:xfrm>
                    <a:prstGeom prst="rect">
                      <a:avLst/>
                    </a:prstGeom>
                  </pic:spPr>
                </pic:pic>
              </a:graphicData>
            </a:graphic>
          </wp:inline>
        </w:drawing>
      </w:r>
    </w:p>
    <w:p w:rsidR="00D337DB" w:rsidRDefault="00D337DB" w:rsidP="00D337DB">
      <w:pPr>
        <w:autoSpaceDE w:val="0"/>
        <w:autoSpaceDN w:val="0"/>
        <w:adjustRightInd w:val="0"/>
        <w:spacing w:after="0" w:line="240" w:lineRule="auto"/>
        <w:jc w:val="center"/>
        <w:rPr>
          <w:rFonts w:cs="ArialMT"/>
          <w:color w:val="080000"/>
          <w:sz w:val="24"/>
          <w:szCs w:val="24"/>
        </w:rPr>
      </w:pPr>
    </w:p>
    <w:p w:rsidR="00D337DB" w:rsidRDefault="00D337DB" w:rsidP="00D337DB">
      <w:pPr>
        <w:jc w:val="center"/>
        <w:rPr>
          <w:rFonts w:ascii="Arial-BoldMT" w:hAnsi="Arial-BoldMT" w:cs="Arial-BoldMT"/>
          <w:b/>
          <w:bCs/>
          <w:color w:val="333333"/>
          <w:sz w:val="38"/>
          <w:szCs w:val="38"/>
        </w:rPr>
      </w:pPr>
      <w:proofErr w:type="spellStart"/>
      <w:r>
        <w:rPr>
          <w:rFonts w:ascii="Arial-BoldMT" w:hAnsi="Arial-BoldMT" w:cs="Arial-BoldMT"/>
          <w:b/>
          <w:bCs/>
          <w:color w:val="333333"/>
          <w:sz w:val="38"/>
          <w:szCs w:val="38"/>
        </w:rPr>
        <w:t>Unimc</w:t>
      </w:r>
      <w:proofErr w:type="spellEnd"/>
      <w:r>
        <w:rPr>
          <w:rFonts w:ascii="Arial-BoldMT" w:hAnsi="Arial-BoldMT" w:cs="Arial-BoldMT"/>
          <w:b/>
          <w:bCs/>
          <w:color w:val="333333"/>
          <w:sz w:val="38"/>
          <w:szCs w:val="38"/>
        </w:rPr>
        <w:t xml:space="preserve"> in prima linea per la sfida ambientale cinese</w:t>
      </w:r>
    </w:p>
    <w:p w:rsidR="00D337DB" w:rsidRPr="00D337DB" w:rsidRDefault="00D337DB" w:rsidP="00D337DB">
      <w:pPr>
        <w:autoSpaceDE w:val="0"/>
        <w:autoSpaceDN w:val="0"/>
        <w:adjustRightInd w:val="0"/>
        <w:spacing w:after="0" w:line="240" w:lineRule="auto"/>
        <w:rPr>
          <w:rFonts w:cs="Arial-BoldMT"/>
          <w:bCs/>
          <w:color w:val="080000"/>
          <w:sz w:val="24"/>
          <w:szCs w:val="24"/>
        </w:rPr>
      </w:pPr>
      <w:r w:rsidRPr="00D337DB">
        <w:rPr>
          <w:rFonts w:cs="Arial-BoldMT"/>
          <w:bCs/>
          <w:color w:val="080000"/>
          <w:sz w:val="24"/>
          <w:szCs w:val="24"/>
        </w:rPr>
        <w:t>“Aprire gli orizzonti degli studenti per proiettarli in un’ottica globale, dando la possibilità di una mobilità mondiale che ampli l’ottica della formazione”. Queste le parole del rettore dell’Università di Macerata, Luigi Lacchè, che hanno aperto il convegno sulla sfida ambientale in Cina tenutosi ieri in Aula Magna, promosso dal China Center in collaborazione con l’Istituto Confucio.</w:t>
      </w:r>
    </w:p>
    <w:p w:rsidR="00D337DB" w:rsidRPr="00D337DB" w:rsidRDefault="00D337DB" w:rsidP="00D337DB">
      <w:pPr>
        <w:autoSpaceDE w:val="0"/>
        <w:autoSpaceDN w:val="0"/>
        <w:adjustRightInd w:val="0"/>
        <w:spacing w:after="0" w:line="240" w:lineRule="auto"/>
        <w:rPr>
          <w:rFonts w:cs="Arial-BoldMT"/>
          <w:b/>
          <w:bCs/>
          <w:color w:val="080000"/>
          <w:sz w:val="24"/>
          <w:szCs w:val="24"/>
        </w:rPr>
      </w:pPr>
    </w:p>
    <w:p w:rsidR="00D337DB" w:rsidRP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 xml:space="preserve">Molti, infatti, sono i progetti messi in campo dall’ateneo maceratese per fornire ai giovani studenti strumenti efficaci per competere nel mondo globale. In questo caso si è trattato di un incontro che ha portato ingegneri, economisti e giuristi a dibattere sul tema inquinamento, fortemente attuale nel paese asiatico, dove “il territorio da secoli è stato fortemente sfruttato e l’inquinamento industriale ha superato ampiamente la soglia di tolleranza”, ha sottolineato il direttore dell’Istituto Confucio Giorgio </w:t>
      </w:r>
      <w:proofErr w:type="spellStart"/>
      <w:r w:rsidRPr="00D337DB">
        <w:rPr>
          <w:rFonts w:cs="ArialMT"/>
          <w:color w:val="080000"/>
          <w:sz w:val="24"/>
          <w:szCs w:val="24"/>
        </w:rPr>
        <w:t>Trentin</w:t>
      </w:r>
      <w:proofErr w:type="spellEnd"/>
      <w:r w:rsidRPr="00D337DB">
        <w:rPr>
          <w:rFonts w:cs="ArialMT"/>
          <w:color w:val="080000"/>
          <w:sz w:val="24"/>
          <w:szCs w:val="24"/>
        </w:rPr>
        <w:t xml:space="preserve">. </w:t>
      </w:r>
      <w:r w:rsidRPr="00D337DB">
        <w:rPr>
          <w:rFonts w:cs="Arial-BoldMT"/>
          <w:bCs/>
          <w:color w:val="080000"/>
          <w:sz w:val="24"/>
          <w:szCs w:val="24"/>
        </w:rPr>
        <w:t>“Il problema</w:t>
      </w:r>
      <w:r w:rsidRPr="00D337DB">
        <w:rPr>
          <w:rFonts w:cs="ArialMT"/>
          <w:color w:val="080000"/>
          <w:sz w:val="24"/>
          <w:szCs w:val="24"/>
        </w:rPr>
        <w:t xml:space="preserve"> </w:t>
      </w:r>
      <w:r w:rsidRPr="00D337DB">
        <w:rPr>
          <w:rFonts w:cs="Arial-BoldMT"/>
          <w:bCs/>
          <w:color w:val="080000"/>
          <w:sz w:val="24"/>
          <w:szCs w:val="24"/>
        </w:rPr>
        <w:t xml:space="preserve">ambientale in Cina – ha spiegato </w:t>
      </w:r>
      <w:proofErr w:type="spellStart"/>
      <w:r w:rsidRPr="00D337DB">
        <w:rPr>
          <w:rFonts w:cs="Arial-BoldMT"/>
          <w:bCs/>
          <w:color w:val="080000"/>
          <w:sz w:val="24"/>
          <w:szCs w:val="24"/>
        </w:rPr>
        <w:t>Yan</w:t>
      </w:r>
      <w:proofErr w:type="spellEnd"/>
      <w:r w:rsidRPr="00D337DB">
        <w:rPr>
          <w:rFonts w:cs="Arial-BoldMT"/>
          <w:bCs/>
          <w:color w:val="080000"/>
          <w:sz w:val="24"/>
          <w:szCs w:val="24"/>
        </w:rPr>
        <w:t xml:space="preserve"> </w:t>
      </w:r>
      <w:proofErr w:type="spellStart"/>
      <w:r w:rsidRPr="00D337DB">
        <w:rPr>
          <w:rFonts w:cs="Arial-BoldMT"/>
          <w:bCs/>
          <w:color w:val="080000"/>
          <w:sz w:val="24"/>
          <w:szCs w:val="24"/>
        </w:rPr>
        <w:t>Chunyou</w:t>
      </w:r>
      <w:proofErr w:type="spellEnd"/>
      <w:r w:rsidRPr="00D337DB">
        <w:rPr>
          <w:rFonts w:cs="Arial-BoldMT"/>
          <w:bCs/>
          <w:color w:val="080000"/>
          <w:sz w:val="24"/>
          <w:szCs w:val="24"/>
        </w:rPr>
        <w:t>, direttore cinese dell’Istituto Confucio – è</w:t>
      </w:r>
      <w:r w:rsidRPr="00D337DB">
        <w:rPr>
          <w:rFonts w:cs="ArialMT"/>
          <w:color w:val="080000"/>
          <w:sz w:val="24"/>
          <w:szCs w:val="24"/>
        </w:rPr>
        <w:t xml:space="preserve"> </w:t>
      </w:r>
      <w:r w:rsidRPr="00D337DB">
        <w:rPr>
          <w:rFonts w:cs="Arial-BoldMT"/>
          <w:bCs/>
          <w:color w:val="080000"/>
          <w:sz w:val="24"/>
          <w:szCs w:val="24"/>
        </w:rPr>
        <w:t>talmente complicato e composto che non può essere risolto facilmente. Solo grazie</w:t>
      </w:r>
      <w:r w:rsidRPr="00D337DB">
        <w:rPr>
          <w:rFonts w:cs="ArialMT"/>
          <w:color w:val="080000"/>
          <w:sz w:val="24"/>
          <w:szCs w:val="24"/>
        </w:rPr>
        <w:t xml:space="preserve"> </w:t>
      </w:r>
      <w:r w:rsidRPr="00D337DB">
        <w:rPr>
          <w:rFonts w:cs="Arial-BoldMT"/>
          <w:bCs/>
          <w:color w:val="080000"/>
          <w:sz w:val="24"/>
          <w:szCs w:val="24"/>
        </w:rPr>
        <w:t>all’intervento di specialisti, in collaborazione fra loro, sarà possibile trovare la chiave giusta per</w:t>
      </w:r>
      <w:r w:rsidRPr="00D337DB">
        <w:rPr>
          <w:rFonts w:cs="ArialMT"/>
          <w:color w:val="080000"/>
          <w:sz w:val="24"/>
          <w:szCs w:val="24"/>
        </w:rPr>
        <w:t xml:space="preserve"> </w:t>
      </w:r>
      <w:r w:rsidRPr="00D337DB">
        <w:rPr>
          <w:rFonts w:cs="Arial-BoldMT"/>
          <w:bCs/>
          <w:color w:val="080000"/>
          <w:sz w:val="24"/>
          <w:szCs w:val="24"/>
        </w:rPr>
        <w:t>riportare la situazione ai giusti livelli sopportabili”.</w:t>
      </w:r>
    </w:p>
    <w:p w:rsidR="00D337DB" w:rsidRDefault="00D337DB" w:rsidP="00D337DB">
      <w:pPr>
        <w:autoSpaceDE w:val="0"/>
        <w:autoSpaceDN w:val="0"/>
        <w:adjustRightInd w:val="0"/>
        <w:spacing w:after="0" w:line="240" w:lineRule="auto"/>
        <w:rPr>
          <w:rFonts w:cs="ArialMT"/>
          <w:color w:val="080000"/>
          <w:sz w:val="24"/>
          <w:szCs w:val="24"/>
        </w:rPr>
      </w:pPr>
    </w:p>
    <w:p w:rsidR="00D337DB" w:rsidRP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 xml:space="preserve">Attraverso il progetto europeo </w:t>
      </w:r>
      <w:proofErr w:type="spellStart"/>
      <w:r w:rsidRPr="00D337DB">
        <w:rPr>
          <w:rFonts w:cs="ArialMT"/>
          <w:color w:val="080000"/>
          <w:sz w:val="24"/>
          <w:szCs w:val="24"/>
        </w:rPr>
        <w:t>Pooren</w:t>
      </w:r>
      <w:proofErr w:type="spellEnd"/>
      <w:r w:rsidRPr="00D337DB">
        <w:rPr>
          <w:rFonts w:cs="ArialMT"/>
          <w:color w:val="080000"/>
          <w:sz w:val="24"/>
          <w:szCs w:val="24"/>
        </w:rPr>
        <w:t>, l’ateneo maceratese si trova in prima linea e sta portando</w:t>
      </w:r>
    </w:p>
    <w:p w:rsid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avanti uno studio sulle energie rinnovabili che possano portare a un</w:t>
      </w:r>
      <w:r>
        <w:rPr>
          <w:rFonts w:cs="ArialMT"/>
          <w:color w:val="080000"/>
          <w:sz w:val="24"/>
          <w:szCs w:val="24"/>
        </w:rPr>
        <w:t xml:space="preserve"> miglioramento delle condizioni </w:t>
      </w:r>
      <w:r w:rsidRPr="00D337DB">
        <w:rPr>
          <w:rFonts w:cs="ArialMT"/>
          <w:color w:val="080000"/>
          <w:sz w:val="24"/>
          <w:szCs w:val="24"/>
        </w:rPr>
        <w:t>ambientali nel paese asiatico sia in termini del trattamento dei fanghi contaminati, che delle acque di impianti industriali a carbone e della decontaminazione del suolo. Uno studio su cui si punta molto e che ha portato anche il ministro dell’Ambiente e della Tutela del territorio Gian Luca Galletti a far pervenire, attraverso il rettore, il suo plauso.</w:t>
      </w:r>
    </w:p>
    <w:p w:rsidR="00D337DB" w:rsidRPr="00D337DB" w:rsidRDefault="00D337DB" w:rsidP="00D337DB">
      <w:pPr>
        <w:autoSpaceDE w:val="0"/>
        <w:autoSpaceDN w:val="0"/>
        <w:adjustRightInd w:val="0"/>
        <w:spacing w:after="0" w:line="240" w:lineRule="auto"/>
        <w:rPr>
          <w:rFonts w:cs="ArialMT"/>
          <w:color w:val="080000"/>
          <w:sz w:val="24"/>
          <w:szCs w:val="24"/>
        </w:rPr>
      </w:pPr>
    </w:p>
    <w:p w:rsidR="00D337DB" w:rsidRP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Nell’ambito della mattinata si è avuto modo, quindi, di poter ascoltare le relazioni tecniche di</w:t>
      </w:r>
    </w:p>
    <w:p w:rsidR="00D337DB" w:rsidRDefault="00D337DB" w:rsidP="00D337DB">
      <w:pPr>
        <w:autoSpaceDE w:val="0"/>
        <w:autoSpaceDN w:val="0"/>
        <w:adjustRightInd w:val="0"/>
        <w:spacing w:after="0" w:line="240" w:lineRule="auto"/>
        <w:rPr>
          <w:rFonts w:cs="ArialMT"/>
          <w:color w:val="080000"/>
          <w:sz w:val="24"/>
          <w:szCs w:val="24"/>
        </w:rPr>
      </w:pPr>
      <w:r w:rsidRPr="00D337DB">
        <w:rPr>
          <w:rFonts w:cs="ArialMT"/>
          <w:color w:val="080000"/>
          <w:sz w:val="24"/>
          <w:szCs w:val="24"/>
        </w:rPr>
        <w:t xml:space="preserve">Francesca </w:t>
      </w:r>
      <w:proofErr w:type="spellStart"/>
      <w:r w:rsidRPr="00D337DB">
        <w:rPr>
          <w:rFonts w:cs="ArialMT"/>
          <w:color w:val="080000"/>
          <w:sz w:val="24"/>
          <w:szCs w:val="24"/>
        </w:rPr>
        <w:t>Spigarelli</w:t>
      </w:r>
      <w:proofErr w:type="spellEnd"/>
      <w:r w:rsidRPr="00D337DB">
        <w:rPr>
          <w:rFonts w:cs="ArialMT"/>
          <w:color w:val="080000"/>
          <w:sz w:val="24"/>
          <w:szCs w:val="24"/>
        </w:rPr>
        <w:t xml:space="preserve">, docente dell’Università di Macerata e coordinatrice del progetto </w:t>
      </w:r>
      <w:proofErr w:type="spellStart"/>
      <w:r w:rsidRPr="00D337DB">
        <w:rPr>
          <w:rFonts w:cs="ArialMT"/>
          <w:color w:val="080000"/>
          <w:sz w:val="24"/>
          <w:szCs w:val="24"/>
        </w:rPr>
        <w:t>Poreen</w:t>
      </w:r>
      <w:proofErr w:type="spellEnd"/>
      <w:r w:rsidRPr="00D337DB">
        <w:rPr>
          <w:rFonts w:cs="ArialMT"/>
          <w:color w:val="080000"/>
          <w:sz w:val="24"/>
          <w:szCs w:val="24"/>
        </w:rPr>
        <w:t xml:space="preserve">, Federico </w:t>
      </w:r>
      <w:proofErr w:type="spellStart"/>
      <w:r w:rsidRPr="00D337DB">
        <w:rPr>
          <w:rFonts w:cs="ArialMT"/>
          <w:color w:val="080000"/>
          <w:sz w:val="24"/>
          <w:szCs w:val="24"/>
        </w:rPr>
        <w:t>Salvatelli</w:t>
      </w:r>
      <w:proofErr w:type="spellEnd"/>
      <w:r w:rsidRPr="00D337DB">
        <w:rPr>
          <w:rFonts w:cs="ArialMT"/>
          <w:color w:val="080000"/>
          <w:sz w:val="24"/>
          <w:szCs w:val="24"/>
        </w:rPr>
        <w:t xml:space="preserve"> e Katiuscia </w:t>
      </w:r>
      <w:proofErr w:type="spellStart"/>
      <w:r w:rsidRPr="00D337DB">
        <w:rPr>
          <w:rFonts w:cs="ArialMT"/>
          <w:color w:val="080000"/>
          <w:sz w:val="24"/>
          <w:szCs w:val="24"/>
        </w:rPr>
        <w:t>Vaccarini</w:t>
      </w:r>
      <w:proofErr w:type="spellEnd"/>
      <w:r w:rsidRPr="00D337DB">
        <w:rPr>
          <w:rFonts w:cs="ArialMT"/>
          <w:color w:val="080000"/>
          <w:sz w:val="24"/>
          <w:szCs w:val="24"/>
        </w:rPr>
        <w:t xml:space="preserve">, dottorandi dell’Università di Macerata partecipanti al progetto </w:t>
      </w:r>
      <w:proofErr w:type="spellStart"/>
      <w:r w:rsidRPr="00D337DB">
        <w:rPr>
          <w:rFonts w:cs="ArialMT"/>
          <w:color w:val="080000"/>
          <w:sz w:val="24"/>
          <w:szCs w:val="24"/>
        </w:rPr>
        <w:t>Poreen</w:t>
      </w:r>
      <w:proofErr w:type="spellEnd"/>
      <w:r w:rsidRPr="00D337DB">
        <w:rPr>
          <w:rFonts w:cs="ArialMT"/>
          <w:color w:val="080000"/>
          <w:sz w:val="24"/>
          <w:szCs w:val="24"/>
        </w:rPr>
        <w:t xml:space="preserve">, Attilio </w:t>
      </w:r>
      <w:proofErr w:type="spellStart"/>
      <w:r w:rsidRPr="00D337DB">
        <w:rPr>
          <w:rFonts w:cs="ArialMT"/>
          <w:color w:val="080000"/>
          <w:sz w:val="24"/>
          <w:szCs w:val="24"/>
        </w:rPr>
        <w:t>Mucelli</w:t>
      </w:r>
      <w:proofErr w:type="spellEnd"/>
      <w:r w:rsidRPr="00D337DB">
        <w:rPr>
          <w:rFonts w:cs="ArialMT"/>
          <w:color w:val="080000"/>
          <w:sz w:val="24"/>
          <w:szCs w:val="24"/>
        </w:rPr>
        <w:t xml:space="preserve"> e Fabio </w:t>
      </w:r>
      <w:proofErr w:type="spellStart"/>
      <w:r w:rsidRPr="00D337DB">
        <w:rPr>
          <w:rFonts w:cs="ArialMT"/>
          <w:color w:val="080000"/>
          <w:sz w:val="24"/>
          <w:szCs w:val="24"/>
        </w:rPr>
        <w:t>Polonara</w:t>
      </w:r>
      <w:proofErr w:type="spellEnd"/>
      <w:r w:rsidRPr="00D337DB">
        <w:rPr>
          <w:rFonts w:cs="ArialMT"/>
          <w:color w:val="080000"/>
          <w:sz w:val="24"/>
          <w:szCs w:val="24"/>
        </w:rPr>
        <w:t xml:space="preserve"> docenti dell’Università </w:t>
      </w:r>
      <w:proofErr w:type="spellStart"/>
      <w:r w:rsidRPr="00D337DB">
        <w:rPr>
          <w:rFonts w:cs="ArialMT"/>
          <w:color w:val="080000"/>
          <w:sz w:val="24"/>
          <w:szCs w:val="24"/>
        </w:rPr>
        <w:t>Politecnica</w:t>
      </w:r>
      <w:proofErr w:type="spellEnd"/>
      <w:r w:rsidRPr="00D337DB">
        <w:rPr>
          <w:rFonts w:cs="ArialMT"/>
          <w:color w:val="080000"/>
          <w:sz w:val="24"/>
          <w:szCs w:val="24"/>
        </w:rPr>
        <w:t xml:space="preserve"> delle Marche, Elena </w:t>
      </w:r>
      <w:proofErr w:type="spellStart"/>
      <w:r w:rsidRPr="00D337DB">
        <w:rPr>
          <w:rFonts w:cs="ArialMT"/>
          <w:color w:val="080000"/>
          <w:sz w:val="24"/>
          <w:szCs w:val="24"/>
        </w:rPr>
        <w:t>Cedrola</w:t>
      </w:r>
      <w:proofErr w:type="spellEnd"/>
      <w:r w:rsidRPr="00D337DB">
        <w:rPr>
          <w:rFonts w:cs="ArialMT"/>
          <w:color w:val="080000"/>
          <w:sz w:val="24"/>
          <w:szCs w:val="24"/>
        </w:rPr>
        <w:t xml:space="preserve"> e Federica Monti, Università di Macerata ed Enrico </w:t>
      </w:r>
      <w:proofErr w:type="spellStart"/>
      <w:r w:rsidRPr="00D337DB">
        <w:rPr>
          <w:rFonts w:cs="ArialMT"/>
          <w:color w:val="080000"/>
          <w:sz w:val="24"/>
          <w:szCs w:val="24"/>
        </w:rPr>
        <w:t>Toti</w:t>
      </w:r>
      <w:proofErr w:type="spellEnd"/>
      <w:r w:rsidRPr="00D337DB">
        <w:rPr>
          <w:rFonts w:cs="ArialMT"/>
          <w:color w:val="080000"/>
          <w:sz w:val="24"/>
          <w:szCs w:val="24"/>
        </w:rPr>
        <w:t xml:space="preserve"> dell’Università Roma Tre. Ma un vero momento formativo è stato offerto agli studenti dai professionisti dell’ICA Group, di </w:t>
      </w:r>
      <w:proofErr w:type="spellStart"/>
      <w:r w:rsidRPr="00D337DB">
        <w:rPr>
          <w:rFonts w:cs="ArialMT"/>
          <w:color w:val="080000"/>
          <w:sz w:val="24"/>
          <w:szCs w:val="24"/>
        </w:rPr>
        <w:t>Loccioni</w:t>
      </w:r>
      <w:proofErr w:type="spellEnd"/>
      <w:r w:rsidRPr="00D337DB">
        <w:rPr>
          <w:rFonts w:cs="ArialMT"/>
          <w:color w:val="080000"/>
          <w:sz w:val="24"/>
          <w:szCs w:val="24"/>
        </w:rPr>
        <w:t xml:space="preserve"> Group, della Green </w:t>
      </w:r>
      <w:proofErr w:type="spellStart"/>
      <w:r w:rsidRPr="00D337DB">
        <w:rPr>
          <w:rFonts w:cs="ArialMT"/>
          <w:color w:val="080000"/>
          <w:sz w:val="24"/>
          <w:szCs w:val="24"/>
        </w:rPr>
        <w:t>Tech</w:t>
      </w:r>
      <w:proofErr w:type="spellEnd"/>
      <w:r w:rsidRPr="00D337DB">
        <w:rPr>
          <w:rFonts w:cs="ArialMT"/>
          <w:color w:val="080000"/>
          <w:sz w:val="24"/>
          <w:szCs w:val="24"/>
        </w:rPr>
        <w:t xml:space="preserve"> Srl e della in3ACT, aziende marchigiane impegnate nel far proliferare la green economy in Cina.</w:t>
      </w: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rPr>
          <w:rFonts w:cs="ArialMT"/>
          <w:color w:val="080000"/>
          <w:sz w:val="24"/>
          <w:szCs w:val="24"/>
        </w:rPr>
      </w:pPr>
    </w:p>
    <w:p w:rsidR="00D337DB" w:rsidRDefault="00D337DB" w:rsidP="00D337DB">
      <w:pPr>
        <w:autoSpaceDE w:val="0"/>
        <w:autoSpaceDN w:val="0"/>
        <w:adjustRightInd w:val="0"/>
        <w:spacing w:after="0" w:line="240" w:lineRule="auto"/>
        <w:jc w:val="center"/>
        <w:rPr>
          <w:rFonts w:cs="ArialMT"/>
          <w:color w:val="080000"/>
          <w:sz w:val="24"/>
          <w:szCs w:val="24"/>
        </w:rPr>
      </w:pPr>
      <w:r>
        <w:rPr>
          <w:rFonts w:cs="ArialMT"/>
          <w:noProof/>
          <w:color w:val="080000"/>
          <w:sz w:val="24"/>
          <w:szCs w:val="24"/>
          <w:lang w:eastAsia="it-IT"/>
        </w:rPr>
        <w:lastRenderedPageBreak/>
        <w:drawing>
          <wp:inline distT="0" distB="0" distL="0" distR="0">
            <wp:extent cx="2162175" cy="1028700"/>
            <wp:effectExtent l="19050" t="0" r="9525" b="0"/>
            <wp:docPr id="10" name="Immagine 9" descr="Screenshot_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 (2).jpg"/>
                    <pic:cNvPicPr/>
                  </pic:nvPicPr>
                  <pic:blipFill>
                    <a:blip r:embed="rId12" cstate="print"/>
                    <a:stretch>
                      <a:fillRect/>
                    </a:stretch>
                  </pic:blipFill>
                  <pic:spPr>
                    <a:xfrm>
                      <a:off x="0" y="0"/>
                      <a:ext cx="2162175" cy="1028700"/>
                    </a:xfrm>
                    <a:prstGeom prst="rect">
                      <a:avLst/>
                    </a:prstGeom>
                  </pic:spPr>
                </pic:pic>
              </a:graphicData>
            </a:graphic>
          </wp:inline>
        </w:drawing>
      </w:r>
    </w:p>
    <w:p w:rsidR="00D337DB" w:rsidRDefault="00D337DB" w:rsidP="00D337DB">
      <w:pPr>
        <w:autoSpaceDE w:val="0"/>
        <w:autoSpaceDN w:val="0"/>
        <w:adjustRightInd w:val="0"/>
        <w:spacing w:after="0" w:line="240" w:lineRule="auto"/>
        <w:jc w:val="center"/>
        <w:rPr>
          <w:rFonts w:cs="ArialMT"/>
          <w:color w:val="080000"/>
          <w:sz w:val="24"/>
          <w:szCs w:val="24"/>
        </w:rPr>
      </w:pPr>
    </w:p>
    <w:p w:rsidR="00D337DB" w:rsidRDefault="00D337DB" w:rsidP="00D337DB">
      <w:pPr>
        <w:jc w:val="center"/>
        <w:rPr>
          <w:rFonts w:ascii="Arial-BoldMT" w:hAnsi="Arial-BoldMT" w:cs="Arial-BoldMT"/>
          <w:b/>
          <w:bCs/>
          <w:color w:val="333333"/>
          <w:sz w:val="38"/>
          <w:szCs w:val="38"/>
        </w:rPr>
      </w:pPr>
      <w:proofErr w:type="spellStart"/>
      <w:r>
        <w:rPr>
          <w:rFonts w:ascii="Arial-BoldMT" w:hAnsi="Arial-BoldMT" w:cs="Arial-BoldMT"/>
          <w:b/>
          <w:bCs/>
          <w:color w:val="333333"/>
          <w:sz w:val="38"/>
          <w:szCs w:val="38"/>
        </w:rPr>
        <w:t>Unimc</w:t>
      </w:r>
      <w:proofErr w:type="spellEnd"/>
      <w:r>
        <w:rPr>
          <w:rFonts w:ascii="Arial-BoldMT" w:hAnsi="Arial-BoldMT" w:cs="Arial-BoldMT"/>
          <w:b/>
          <w:bCs/>
          <w:color w:val="333333"/>
          <w:sz w:val="38"/>
          <w:szCs w:val="38"/>
        </w:rPr>
        <w:t xml:space="preserve"> in prima linea per la sfida ambientale cinese</w:t>
      </w:r>
    </w:p>
    <w:p w:rsidR="00D337DB" w:rsidRPr="00D337DB" w:rsidRDefault="00D337DB" w:rsidP="00D337DB">
      <w:pPr>
        <w:autoSpaceDE w:val="0"/>
        <w:autoSpaceDN w:val="0"/>
        <w:adjustRightInd w:val="0"/>
        <w:spacing w:after="0" w:line="240" w:lineRule="auto"/>
        <w:jc w:val="both"/>
        <w:rPr>
          <w:rFonts w:cs="Arial-BoldMT"/>
          <w:bCs/>
          <w:color w:val="080000"/>
          <w:sz w:val="24"/>
          <w:szCs w:val="24"/>
        </w:rPr>
      </w:pPr>
      <w:r w:rsidRPr="00D337DB">
        <w:rPr>
          <w:rFonts w:cs="Arial-BoldMT"/>
          <w:bCs/>
          <w:color w:val="080000"/>
          <w:sz w:val="24"/>
          <w:szCs w:val="24"/>
        </w:rPr>
        <w:t>“Aprire gli orizzonti degli studenti per proiettarli in un’ottica globale, dando la possibilità di una mobilità mondiale che ampli l’ottica della formazione”. Queste le parole del rettore dell’Università di Macerata, Luigi Lacchè, che hanno aperto il convegno sulla sfida ambientale in Cina tenutosi ieri in Aula Magna, promosso dal China Center in collaborazione con l’Istituto Confucio.</w:t>
      </w:r>
    </w:p>
    <w:p w:rsidR="00D337DB" w:rsidRPr="00D337DB" w:rsidRDefault="00D337DB" w:rsidP="00D337DB">
      <w:pPr>
        <w:autoSpaceDE w:val="0"/>
        <w:autoSpaceDN w:val="0"/>
        <w:adjustRightInd w:val="0"/>
        <w:spacing w:after="0" w:line="240" w:lineRule="auto"/>
        <w:jc w:val="both"/>
        <w:rPr>
          <w:rFonts w:cs="ArialMT"/>
          <w:color w:val="080000"/>
          <w:sz w:val="24"/>
          <w:szCs w:val="24"/>
        </w:rPr>
      </w:pPr>
      <w:r w:rsidRPr="00D337DB">
        <w:rPr>
          <w:rFonts w:cs="ArialMT"/>
          <w:color w:val="080000"/>
          <w:sz w:val="24"/>
          <w:szCs w:val="24"/>
        </w:rPr>
        <w:t xml:space="preserve">Molti, infatti, sono i progetti messi in campo dall’ateneo maceratese per fornire ai giovani studenti strumenti efficaci per competere nel mondo globale. In questo caso si è trattato di un incontro che ha portato ingegneri, economisti e giuristi a dibattere sul tema inquinamento, fortemente attuale nel paese asiatico, dove “il territorio da secoli è stato fortemente sfruttato e l’inquinamento industriale ha superato ampiamente la soglia di tolleranza”, ha sottolineato il direttore dell’Istituto Confucio Giorgio </w:t>
      </w:r>
      <w:proofErr w:type="spellStart"/>
      <w:r w:rsidRPr="00D337DB">
        <w:rPr>
          <w:rFonts w:cs="ArialMT"/>
          <w:color w:val="080000"/>
          <w:sz w:val="24"/>
          <w:szCs w:val="24"/>
        </w:rPr>
        <w:t>Trentin</w:t>
      </w:r>
      <w:proofErr w:type="spellEnd"/>
      <w:r w:rsidRPr="00D337DB">
        <w:rPr>
          <w:rFonts w:cs="ArialMT"/>
          <w:color w:val="080000"/>
          <w:sz w:val="24"/>
          <w:szCs w:val="24"/>
        </w:rPr>
        <w:t xml:space="preserve">. </w:t>
      </w:r>
      <w:r w:rsidRPr="00D337DB">
        <w:rPr>
          <w:rFonts w:cs="Arial-BoldMT"/>
          <w:bCs/>
          <w:color w:val="080000"/>
          <w:sz w:val="24"/>
          <w:szCs w:val="24"/>
        </w:rPr>
        <w:t>“Il problema</w:t>
      </w:r>
      <w:r w:rsidRPr="00D337DB">
        <w:rPr>
          <w:rFonts w:cs="ArialMT"/>
          <w:color w:val="080000"/>
          <w:sz w:val="24"/>
          <w:szCs w:val="24"/>
        </w:rPr>
        <w:t xml:space="preserve"> </w:t>
      </w:r>
      <w:r w:rsidRPr="00D337DB">
        <w:rPr>
          <w:rFonts w:cs="Arial-BoldMT"/>
          <w:bCs/>
          <w:color w:val="080000"/>
          <w:sz w:val="24"/>
          <w:szCs w:val="24"/>
        </w:rPr>
        <w:t xml:space="preserve">ambientale in Cina – ha spiegato </w:t>
      </w:r>
      <w:proofErr w:type="spellStart"/>
      <w:r w:rsidRPr="00D337DB">
        <w:rPr>
          <w:rFonts w:cs="Arial-BoldMT"/>
          <w:bCs/>
          <w:color w:val="080000"/>
          <w:sz w:val="24"/>
          <w:szCs w:val="24"/>
        </w:rPr>
        <w:t>Yan</w:t>
      </w:r>
      <w:proofErr w:type="spellEnd"/>
      <w:r w:rsidRPr="00D337DB">
        <w:rPr>
          <w:rFonts w:cs="Arial-BoldMT"/>
          <w:bCs/>
          <w:color w:val="080000"/>
          <w:sz w:val="24"/>
          <w:szCs w:val="24"/>
        </w:rPr>
        <w:t xml:space="preserve"> </w:t>
      </w:r>
      <w:proofErr w:type="spellStart"/>
      <w:r w:rsidRPr="00D337DB">
        <w:rPr>
          <w:rFonts w:cs="Arial-BoldMT"/>
          <w:bCs/>
          <w:color w:val="080000"/>
          <w:sz w:val="24"/>
          <w:szCs w:val="24"/>
        </w:rPr>
        <w:t>Chunyou</w:t>
      </w:r>
      <w:proofErr w:type="spellEnd"/>
      <w:r w:rsidRPr="00D337DB">
        <w:rPr>
          <w:rFonts w:cs="Arial-BoldMT"/>
          <w:bCs/>
          <w:color w:val="080000"/>
          <w:sz w:val="24"/>
          <w:szCs w:val="24"/>
        </w:rPr>
        <w:t>, direttore cinese dell’Istituto Confucio – è</w:t>
      </w:r>
      <w:r w:rsidRPr="00D337DB">
        <w:rPr>
          <w:rFonts w:cs="ArialMT"/>
          <w:color w:val="080000"/>
          <w:sz w:val="24"/>
          <w:szCs w:val="24"/>
        </w:rPr>
        <w:t xml:space="preserve"> </w:t>
      </w:r>
      <w:r w:rsidRPr="00D337DB">
        <w:rPr>
          <w:rFonts w:cs="Arial-BoldMT"/>
          <w:bCs/>
          <w:color w:val="080000"/>
          <w:sz w:val="24"/>
          <w:szCs w:val="24"/>
        </w:rPr>
        <w:t>talmente complicato e composto che non può essere risolto facilmente. Solo grazie</w:t>
      </w:r>
      <w:r w:rsidRPr="00D337DB">
        <w:rPr>
          <w:rFonts w:cs="ArialMT"/>
          <w:color w:val="080000"/>
          <w:sz w:val="24"/>
          <w:szCs w:val="24"/>
        </w:rPr>
        <w:t xml:space="preserve"> </w:t>
      </w:r>
      <w:r w:rsidRPr="00D337DB">
        <w:rPr>
          <w:rFonts w:cs="Arial-BoldMT"/>
          <w:bCs/>
          <w:color w:val="080000"/>
          <w:sz w:val="24"/>
          <w:szCs w:val="24"/>
        </w:rPr>
        <w:t>all’intervento di specialisti, in collaborazione fra loro, sarà possibile trovare la chiave giusta per</w:t>
      </w:r>
      <w:r w:rsidRPr="00D337DB">
        <w:rPr>
          <w:rFonts w:cs="ArialMT"/>
          <w:color w:val="080000"/>
          <w:sz w:val="24"/>
          <w:szCs w:val="24"/>
        </w:rPr>
        <w:t xml:space="preserve"> </w:t>
      </w:r>
      <w:r w:rsidRPr="00D337DB">
        <w:rPr>
          <w:rFonts w:cs="Arial-BoldMT"/>
          <w:bCs/>
          <w:color w:val="080000"/>
          <w:sz w:val="24"/>
          <w:szCs w:val="24"/>
        </w:rPr>
        <w:t>riportare la situazione ai giusti livelli sopportabili”.</w:t>
      </w:r>
    </w:p>
    <w:p w:rsidR="00D337DB" w:rsidRPr="00D337DB" w:rsidRDefault="00D337DB" w:rsidP="00D337DB">
      <w:pPr>
        <w:autoSpaceDE w:val="0"/>
        <w:autoSpaceDN w:val="0"/>
        <w:adjustRightInd w:val="0"/>
        <w:spacing w:after="0" w:line="240" w:lineRule="auto"/>
        <w:jc w:val="both"/>
        <w:rPr>
          <w:rFonts w:cs="ArialMT"/>
          <w:color w:val="080000"/>
          <w:sz w:val="24"/>
          <w:szCs w:val="24"/>
        </w:rPr>
      </w:pPr>
      <w:r w:rsidRPr="00D337DB">
        <w:rPr>
          <w:rFonts w:cs="ArialMT"/>
          <w:color w:val="080000"/>
          <w:sz w:val="24"/>
          <w:szCs w:val="24"/>
        </w:rPr>
        <w:t xml:space="preserve">Attraverso il progetto europeo </w:t>
      </w:r>
      <w:proofErr w:type="spellStart"/>
      <w:r w:rsidRPr="00D337DB">
        <w:rPr>
          <w:rFonts w:cs="ArialMT"/>
          <w:color w:val="080000"/>
          <w:sz w:val="24"/>
          <w:szCs w:val="24"/>
        </w:rPr>
        <w:t>Pooren</w:t>
      </w:r>
      <w:proofErr w:type="spellEnd"/>
      <w:r w:rsidRPr="00D337DB">
        <w:rPr>
          <w:rFonts w:cs="ArialMT"/>
          <w:color w:val="080000"/>
          <w:sz w:val="24"/>
          <w:szCs w:val="24"/>
        </w:rPr>
        <w:t>, l’ateneo maceratese si trova in prima linea e sta portando</w:t>
      </w:r>
    </w:p>
    <w:p w:rsidR="00D337DB" w:rsidRPr="00D337DB" w:rsidRDefault="00D337DB" w:rsidP="00D337DB">
      <w:pPr>
        <w:autoSpaceDE w:val="0"/>
        <w:autoSpaceDN w:val="0"/>
        <w:adjustRightInd w:val="0"/>
        <w:spacing w:after="0" w:line="240" w:lineRule="auto"/>
        <w:jc w:val="both"/>
        <w:rPr>
          <w:rFonts w:cs="ArialMT"/>
          <w:color w:val="080000"/>
          <w:sz w:val="24"/>
          <w:szCs w:val="24"/>
        </w:rPr>
      </w:pPr>
      <w:r w:rsidRPr="00D337DB">
        <w:rPr>
          <w:rFonts w:cs="ArialMT"/>
          <w:color w:val="080000"/>
          <w:sz w:val="24"/>
          <w:szCs w:val="24"/>
        </w:rPr>
        <w:t>avanti uno studio sulle energie rinnovabili che possano portare a un miglioramento delle condizioni ambientali nel paese asiatico sia in termini del trattamento dei fanghi contaminati, che delle acque di impianti industriali a carbone e della decontaminazione del suolo. Uno studio su cui si punta molto e che ha portato anche il ministro dell’Ambiente e della Tutela del territorio Gian Luca Galletti a far pervenire, attraverso il rettore, il suo plauso.</w:t>
      </w:r>
    </w:p>
    <w:p w:rsidR="00D337DB" w:rsidRPr="00D337DB" w:rsidRDefault="00D337DB" w:rsidP="00D337DB">
      <w:pPr>
        <w:autoSpaceDE w:val="0"/>
        <w:autoSpaceDN w:val="0"/>
        <w:adjustRightInd w:val="0"/>
        <w:spacing w:after="0" w:line="240" w:lineRule="auto"/>
        <w:jc w:val="both"/>
        <w:rPr>
          <w:rFonts w:cs="ArialMT"/>
          <w:color w:val="080000"/>
          <w:sz w:val="24"/>
          <w:szCs w:val="24"/>
        </w:rPr>
      </w:pPr>
      <w:r w:rsidRPr="00D337DB">
        <w:rPr>
          <w:rFonts w:cs="ArialMT"/>
          <w:color w:val="080000"/>
          <w:sz w:val="24"/>
          <w:szCs w:val="24"/>
        </w:rPr>
        <w:t>Nell’ambito della mattinata si è avuto modo, quindi, di poter ascoltare le relazioni tecniche di</w:t>
      </w:r>
    </w:p>
    <w:p w:rsidR="00D337DB" w:rsidRPr="00D337DB" w:rsidRDefault="00D337DB" w:rsidP="00D337DB">
      <w:pPr>
        <w:autoSpaceDE w:val="0"/>
        <w:autoSpaceDN w:val="0"/>
        <w:adjustRightInd w:val="0"/>
        <w:spacing w:after="0" w:line="240" w:lineRule="auto"/>
        <w:jc w:val="both"/>
        <w:rPr>
          <w:rFonts w:cs="ArialMT"/>
          <w:color w:val="080000"/>
          <w:sz w:val="24"/>
          <w:szCs w:val="24"/>
        </w:rPr>
      </w:pPr>
      <w:r w:rsidRPr="00D337DB">
        <w:rPr>
          <w:rFonts w:cs="ArialMT"/>
          <w:color w:val="080000"/>
          <w:sz w:val="24"/>
          <w:szCs w:val="24"/>
        </w:rPr>
        <w:t xml:space="preserve">Francesca </w:t>
      </w:r>
      <w:proofErr w:type="spellStart"/>
      <w:r w:rsidRPr="00D337DB">
        <w:rPr>
          <w:rFonts w:cs="ArialMT"/>
          <w:color w:val="080000"/>
          <w:sz w:val="24"/>
          <w:szCs w:val="24"/>
        </w:rPr>
        <w:t>Spigarelli</w:t>
      </w:r>
      <w:proofErr w:type="spellEnd"/>
      <w:r w:rsidRPr="00D337DB">
        <w:rPr>
          <w:rFonts w:cs="ArialMT"/>
          <w:color w:val="080000"/>
          <w:sz w:val="24"/>
          <w:szCs w:val="24"/>
        </w:rPr>
        <w:t xml:space="preserve">, docente dell’Università di Macerata e coordinatrice del progetto </w:t>
      </w:r>
      <w:proofErr w:type="spellStart"/>
      <w:r w:rsidRPr="00D337DB">
        <w:rPr>
          <w:rFonts w:cs="ArialMT"/>
          <w:color w:val="080000"/>
          <w:sz w:val="24"/>
          <w:szCs w:val="24"/>
        </w:rPr>
        <w:t>Poreen</w:t>
      </w:r>
      <w:proofErr w:type="spellEnd"/>
      <w:r w:rsidRPr="00D337DB">
        <w:rPr>
          <w:rFonts w:cs="ArialMT"/>
          <w:color w:val="080000"/>
          <w:sz w:val="24"/>
          <w:szCs w:val="24"/>
        </w:rPr>
        <w:t xml:space="preserve">, Federico </w:t>
      </w:r>
      <w:proofErr w:type="spellStart"/>
      <w:r w:rsidRPr="00D337DB">
        <w:rPr>
          <w:rFonts w:cs="ArialMT"/>
          <w:color w:val="080000"/>
          <w:sz w:val="24"/>
          <w:szCs w:val="24"/>
        </w:rPr>
        <w:t>Salvatelli</w:t>
      </w:r>
      <w:proofErr w:type="spellEnd"/>
      <w:r w:rsidRPr="00D337DB">
        <w:rPr>
          <w:rFonts w:cs="ArialMT"/>
          <w:color w:val="080000"/>
          <w:sz w:val="24"/>
          <w:szCs w:val="24"/>
        </w:rPr>
        <w:t xml:space="preserve"> e Katiuscia </w:t>
      </w:r>
      <w:proofErr w:type="spellStart"/>
      <w:r w:rsidRPr="00D337DB">
        <w:rPr>
          <w:rFonts w:cs="ArialMT"/>
          <w:color w:val="080000"/>
          <w:sz w:val="24"/>
          <w:szCs w:val="24"/>
        </w:rPr>
        <w:t>Vaccarini</w:t>
      </w:r>
      <w:proofErr w:type="spellEnd"/>
      <w:r w:rsidRPr="00D337DB">
        <w:rPr>
          <w:rFonts w:cs="ArialMT"/>
          <w:color w:val="080000"/>
          <w:sz w:val="24"/>
          <w:szCs w:val="24"/>
        </w:rPr>
        <w:t xml:space="preserve">, dottorandi dell’Università di Macerata partecipanti al progetto </w:t>
      </w:r>
      <w:proofErr w:type="spellStart"/>
      <w:r w:rsidRPr="00D337DB">
        <w:rPr>
          <w:rFonts w:cs="ArialMT"/>
          <w:color w:val="080000"/>
          <w:sz w:val="24"/>
          <w:szCs w:val="24"/>
        </w:rPr>
        <w:t>Poreen</w:t>
      </w:r>
      <w:proofErr w:type="spellEnd"/>
      <w:r w:rsidRPr="00D337DB">
        <w:rPr>
          <w:rFonts w:cs="ArialMT"/>
          <w:color w:val="080000"/>
          <w:sz w:val="24"/>
          <w:szCs w:val="24"/>
        </w:rPr>
        <w:t xml:space="preserve">, Attilio </w:t>
      </w:r>
      <w:proofErr w:type="spellStart"/>
      <w:r w:rsidRPr="00D337DB">
        <w:rPr>
          <w:rFonts w:cs="ArialMT"/>
          <w:color w:val="080000"/>
          <w:sz w:val="24"/>
          <w:szCs w:val="24"/>
        </w:rPr>
        <w:t>Mucelli</w:t>
      </w:r>
      <w:proofErr w:type="spellEnd"/>
      <w:r w:rsidRPr="00D337DB">
        <w:rPr>
          <w:rFonts w:cs="ArialMT"/>
          <w:color w:val="080000"/>
          <w:sz w:val="24"/>
          <w:szCs w:val="24"/>
        </w:rPr>
        <w:t xml:space="preserve"> e Fabio </w:t>
      </w:r>
      <w:proofErr w:type="spellStart"/>
      <w:r w:rsidRPr="00D337DB">
        <w:rPr>
          <w:rFonts w:cs="ArialMT"/>
          <w:color w:val="080000"/>
          <w:sz w:val="24"/>
          <w:szCs w:val="24"/>
        </w:rPr>
        <w:t>Polonara</w:t>
      </w:r>
      <w:proofErr w:type="spellEnd"/>
      <w:r w:rsidRPr="00D337DB">
        <w:rPr>
          <w:rFonts w:cs="ArialMT"/>
          <w:color w:val="080000"/>
          <w:sz w:val="24"/>
          <w:szCs w:val="24"/>
        </w:rPr>
        <w:t xml:space="preserve"> docenti dell’Università </w:t>
      </w:r>
      <w:proofErr w:type="spellStart"/>
      <w:r w:rsidRPr="00D337DB">
        <w:rPr>
          <w:rFonts w:cs="ArialMT"/>
          <w:color w:val="080000"/>
          <w:sz w:val="24"/>
          <w:szCs w:val="24"/>
        </w:rPr>
        <w:t>Politecnica</w:t>
      </w:r>
      <w:proofErr w:type="spellEnd"/>
      <w:r w:rsidRPr="00D337DB">
        <w:rPr>
          <w:rFonts w:cs="ArialMT"/>
          <w:color w:val="080000"/>
          <w:sz w:val="24"/>
          <w:szCs w:val="24"/>
        </w:rPr>
        <w:t xml:space="preserve"> delle Marche, Elena </w:t>
      </w:r>
      <w:proofErr w:type="spellStart"/>
      <w:r w:rsidRPr="00D337DB">
        <w:rPr>
          <w:rFonts w:cs="ArialMT"/>
          <w:color w:val="080000"/>
          <w:sz w:val="24"/>
          <w:szCs w:val="24"/>
        </w:rPr>
        <w:t>Cedrola</w:t>
      </w:r>
      <w:proofErr w:type="spellEnd"/>
      <w:r w:rsidRPr="00D337DB">
        <w:rPr>
          <w:rFonts w:cs="ArialMT"/>
          <w:color w:val="080000"/>
          <w:sz w:val="24"/>
          <w:szCs w:val="24"/>
        </w:rPr>
        <w:t xml:space="preserve"> e Federica Monti, Università di Macerata ed Enrico </w:t>
      </w:r>
      <w:proofErr w:type="spellStart"/>
      <w:r w:rsidRPr="00D337DB">
        <w:rPr>
          <w:rFonts w:cs="ArialMT"/>
          <w:color w:val="080000"/>
          <w:sz w:val="24"/>
          <w:szCs w:val="24"/>
        </w:rPr>
        <w:t>Toti</w:t>
      </w:r>
      <w:proofErr w:type="spellEnd"/>
      <w:r w:rsidRPr="00D337DB">
        <w:rPr>
          <w:rFonts w:cs="ArialMT"/>
          <w:color w:val="080000"/>
          <w:sz w:val="24"/>
          <w:szCs w:val="24"/>
        </w:rPr>
        <w:t xml:space="preserve"> dell’Università Roma Tre. Ma un vero momento formativo è stato offerto agli studenti dai professionisti dell’ICA Group, di </w:t>
      </w:r>
      <w:proofErr w:type="spellStart"/>
      <w:r w:rsidRPr="00D337DB">
        <w:rPr>
          <w:rFonts w:cs="ArialMT"/>
          <w:color w:val="080000"/>
          <w:sz w:val="24"/>
          <w:szCs w:val="24"/>
        </w:rPr>
        <w:t>Loccioni</w:t>
      </w:r>
      <w:proofErr w:type="spellEnd"/>
      <w:r w:rsidRPr="00D337DB">
        <w:rPr>
          <w:rFonts w:cs="ArialMT"/>
          <w:color w:val="080000"/>
          <w:sz w:val="24"/>
          <w:szCs w:val="24"/>
        </w:rPr>
        <w:t xml:space="preserve"> Group, della Green </w:t>
      </w:r>
      <w:proofErr w:type="spellStart"/>
      <w:r w:rsidRPr="00D337DB">
        <w:rPr>
          <w:rFonts w:cs="ArialMT"/>
          <w:color w:val="080000"/>
          <w:sz w:val="24"/>
          <w:szCs w:val="24"/>
        </w:rPr>
        <w:t>Tech</w:t>
      </w:r>
      <w:proofErr w:type="spellEnd"/>
      <w:r w:rsidRPr="00D337DB">
        <w:rPr>
          <w:rFonts w:cs="ArialMT"/>
          <w:color w:val="080000"/>
          <w:sz w:val="24"/>
          <w:szCs w:val="24"/>
        </w:rPr>
        <w:t xml:space="preserve"> Srl e della in3ACT, aziende marchigiane impegnate nel far proliferare la green economy in Cina.</w:t>
      </w:r>
    </w:p>
    <w:p w:rsidR="00D337DB" w:rsidRPr="00D337DB" w:rsidRDefault="00D337DB" w:rsidP="00D337DB">
      <w:pPr>
        <w:autoSpaceDE w:val="0"/>
        <w:autoSpaceDN w:val="0"/>
        <w:adjustRightInd w:val="0"/>
        <w:spacing w:after="0" w:line="240" w:lineRule="auto"/>
        <w:rPr>
          <w:rFonts w:cs="ArialMT"/>
          <w:color w:val="080000"/>
          <w:sz w:val="24"/>
          <w:szCs w:val="24"/>
        </w:rPr>
      </w:pPr>
    </w:p>
    <w:sectPr w:rsidR="00D337DB" w:rsidRPr="00D337DB" w:rsidSect="00BF778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6B3EB7"/>
    <w:rsid w:val="002041B1"/>
    <w:rsid w:val="006B3EB7"/>
    <w:rsid w:val="00781202"/>
    <w:rsid w:val="00BB0F6D"/>
    <w:rsid w:val="00BF7788"/>
    <w:rsid w:val="00D337D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778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B3EB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3E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1586</Words>
  <Characters>9045</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Zivago</dc:creator>
  <cp:lastModifiedBy>Zivago</cp:lastModifiedBy>
  <cp:revision>1</cp:revision>
  <dcterms:created xsi:type="dcterms:W3CDTF">2014-11-10T07:41:00Z</dcterms:created>
  <dcterms:modified xsi:type="dcterms:W3CDTF">2014-11-10T08:07:00Z</dcterms:modified>
</cp:coreProperties>
</file>